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CF6299" w:rsidP="00127AA2">
      <w:pPr>
        <w:spacing w:after="0" w:line="240" w:lineRule="auto"/>
        <w:jc w:val="center"/>
        <w:rPr>
          <w:rFonts w:ascii="Times New Roman" w:hAnsi="Times New Roman" w:cs="Times New Roman"/>
          <w:b/>
          <w:bCs/>
          <w:iCs/>
          <w:noProof/>
          <w:sz w:val="28"/>
          <w:szCs w:val="28"/>
          <w:lang w:val="uz-Cyrl-UZ"/>
        </w:rPr>
      </w:pPr>
      <w:r w:rsidRPr="00CF6299">
        <w:rPr>
          <w:rFonts w:ascii="Times New Roman" w:hAnsi="Times New Roman" w:cs="Times New Roman"/>
          <w:b/>
          <w:bCs/>
          <w:iCs/>
          <w:noProof/>
          <w:sz w:val="28"/>
          <w:szCs w:val="28"/>
          <w:lang w:val="en-US"/>
        </w:rPr>
        <w:t>“Biznes muhitini tahlil qilish va ishbilarmonlik indekslarini baholash boshqarmasi”</w:t>
      </w:r>
      <w:r w:rsidR="00127AA2" w:rsidRPr="000E45C7">
        <w:rPr>
          <w:rFonts w:ascii="Times New Roman" w:hAnsi="Times New Roman" w:cs="Times New Roman"/>
          <w:b/>
          <w:bCs/>
          <w:iCs/>
          <w:noProof/>
          <w:sz w:val="28"/>
          <w:szCs w:val="28"/>
          <w:lang w:val="uz-Cyrl-UZ"/>
        </w:rPr>
        <w:t>boshqaruv</w:t>
      </w:r>
      <w:r w:rsidR="00CD4FDB">
        <w:rPr>
          <w:rFonts w:ascii="Times New Roman" w:hAnsi="Times New Roman" w:cs="Times New Roman"/>
          <w:b/>
          <w:bCs/>
          <w:iCs/>
          <w:noProof/>
          <w:sz w:val="28"/>
          <w:szCs w:val="28"/>
          <w:lang w:val="en-US"/>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903CD7" w:rsidTr="007D6562">
        <w:trPr>
          <w:trHeight w:val="444"/>
        </w:trPr>
        <w:tc>
          <w:tcPr>
            <w:tcW w:w="10490" w:type="dxa"/>
            <w:gridSpan w:val="3"/>
            <w:shd w:val="clear" w:color="auto" w:fill="D9D9D9" w:themeFill="background1" w:themeFillShade="D9"/>
            <w:vAlign w:val="center"/>
          </w:tcPr>
          <w:p w:rsidR="00127AA2" w:rsidRPr="000E45C7" w:rsidRDefault="009962CF" w:rsidP="00CF62AA">
            <w:pPr>
              <w:spacing w:line="276" w:lineRule="auto"/>
              <w:jc w:val="center"/>
              <w:rPr>
                <w:rFonts w:ascii="Times New Roman" w:hAnsi="Times New Roman" w:cs="Times New Roman"/>
                <w:b/>
                <w:bCs/>
                <w:i/>
                <w:noProof/>
                <w:sz w:val="24"/>
                <w:szCs w:val="24"/>
                <w:lang w:val="uz-Cyrl-UZ"/>
              </w:rPr>
            </w:pPr>
            <w:r w:rsidRPr="00CF6299">
              <w:rPr>
                <w:rFonts w:ascii="Times New Roman" w:hAnsi="Times New Roman" w:cs="Times New Roman"/>
                <w:b/>
                <w:noProof/>
                <w:sz w:val="24"/>
                <w:szCs w:val="24"/>
                <w:lang w:val="uz-Cyrl-UZ"/>
              </w:rPr>
              <w:t xml:space="preserve"> </w:t>
            </w:r>
            <w:r w:rsidR="00CF6299" w:rsidRPr="00CF6299">
              <w:rPr>
                <w:rFonts w:ascii="Times New Roman" w:hAnsi="Times New Roman" w:cs="Times New Roman"/>
                <w:b/>
                <w:noProof/>
                <w:sz w:val="24"/>
                <w:szCs w:val="24"/>
                <w:lang w:val="uz-Cyrl-UZ"/>
              </w:rPr>
              <w:t>“Biznes muhitini tahlil qilish va ishbilarmonlik indekslarini baholash boshqarmasi”</w:t>
            </w:r>
            <w:r w:rsidR="00127AA2" w:rsidRPr="000E45C7">
              <w:rPr>
                <w:rFonts w:ascii="Times New Roman" w:hAnsi="Times New Roman" w:cs="Times New Roman"/>
                <w:b/>
                <w:noProof/>
                <w:sz w:val="24"/>
                <w:szCs w:val="24"/>
                <w:lang w:val="uz-Cyrl-UZ"/>
              </w:rPr>
              <w:t>yetakchi mutaxassisi lavozimi</w:t>
            </w:r>
          </w:p>
        </w:tc>
      </w:tr>
      <w:tr w:rsidR="00127AA2" w:rsidRPr="00903CD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CF62AA" w:rsidP="00767234">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 xml:space="preserve">Moliya-iqtisod </w:t>
            </w:r>
            <w:r w:rsidR="00A50F0A">
              <w:rPr>
                <w:rFonts w:ascii="Times New Roman" w:hAnsi="Times New Roman" w:cs="Times New Roman"/>
                <w:noProof/>
                <w:sz w:val="24"/>
                <w:szCs w:val="24"/>
                <w:lang w:val="uz-Cyrl-UZ" w:eastAsia="ru-RU"/>
              </w:rPr>
              <w:t xml:space="preserve">ва </w:t>
            </w:r>
            <w:r w:rsidR="00767234" w:rsidRPr="00767234">
              <w:rPr>
                <w:rFonts w:ascii="Times New Roman" w:hAnsi="Times New Roman" w:cs="Times New Roman"/>
                <w:noProof/>
                <w:sz w:val="24"/>
                <w:szCs w:val="24"/>
                <w:lang w:val="uz-Cyrl-UZ" w:eastAsia="ru-RU"/>
              </w:rPr>
              <w:t>yurist</w:t>
            </w:r>
            <w:r w:rsidR="00A50F0A">
              <w:rPr>
                <w:rFonts w:ascii="Times New Roman" w:hAnsi="Times New Roman" w:cs="Times New Roman"/>
                <w:noProof/>
                <w:sz w:val="24"/>
                <w:szCs w:val="24"/>
                <w:lang w:val="uz-Cyrl-UZ" w:eastAsia="ru-RU"/>
              </w:rPr>
              <w:t xml:space="preserve"> </w:t>
            </w:r>
            <w:r>
              <w:rPr>
                <w:rFonts w:ascii="Times New Roman" w:hAnsi="Times New Roman" w:cs="Times New Roman"/>
                <w:noProof/>
                <w:sz w:val="24"/>
                <w:szCs w:val="24"/>
                <w:lang w:val="uz-Cyrl-UZ" w:eastAsia="ru-RU"/>
              </w:rPr>
              <w:t>yo</w:t>
            </w:r>
            <w:r w:rsidRPr="000E45C7">
              <w:rPr>
                <w:rFonts w:ascii="Times New Roman" w:hAnsi="Times New Roman" w:cs="Times New Roman"/>
                <w:i/>
                <w:noProof/>
                <w:sz w:val="24"/>
                <w:szCs w:val="24"/>
                <w:lang w:val="uz-Cyrl-UZ" w:eastAsia="ru-RU"/>
              </w:rPr>
              <w:t>ʻ</w:t>
            </w:r>
            <w:r>
              <w:rPr>
                <w:rFonts w:ascii="Times New Roman" w:hAnsi="Times New Roman" w:cs="Times New Roman"/>
                <w:noProof/>
                <w:sz w:val="24"/>
                <w:szCs w:val="24"/>
                <w:lang w:val="uz-Cyrl-UZ" w:eastAsia="ru-RU"/>
              </w:rPr>
              <w:t>nalishidagi</w:t>
            </w:r>
            <w:r w:rsidRPr="00CF62AA">
              <w:rPr>
                <w:rFonts w:ascii="Times New Roman" w:hAnsi="Times New Roman" w:cs="Times New Roman"/>
                <w:noProof/>
                <w:sz w:val="24"/>
                <w:szCs w:val="24"/>
                <w:lang w:val="uz-Cyrl-UZ" w:eastAsia="ru-RU"/>
              </w:rPr>
              <w:t xml:space="preserve"> shaxslarga afzalliklar beriladi </w:t>
            </w:r>
            <w:r w:rsidRPr="000E45C7">
              <w:rPr>
                <w:rFonts w:ascii="Times New Roman" w:hAnsi="Times New Roman" w:cs="Times New Roman"/>
                <w:noProof/>
                <w:sz w:val="24"/>
                <w:szCs w:val="24"/>
                <w:lang w:val="uz-Cyrl-UZ" w:eastAsia="ru-RU"/>
              </w:rPr>
              <w:t>(ilmiy daraja yoki ilmiy unvonga ega</w:t>
            </w:r>
            <w:r w:rsidR="005E3FE0" w:rsidRPr="00CD4FDB">
              <w:rPr>
                <w:rFonts w:ascii="Times New Roman" w:hAnsi="Times New Roman" w:cs="Times New Roman"/>
                <w:noProof/>
                <w:sz w:val="24"/>
                <w:szCs w:val="24"/>
                <w:lang w:val="uz-Cyrl-UZ" w:eastAsia="ru-RU"/>
              </w:rPr>
              <w:t>, magistr</w:t>
            </w:r>
            <w:r w:rsidRPr="000E45C7">
              <w:rPr>
                <w:rFonts w:ascii="Times New Roman" w:hAnsi="Times New Roman" w:cs="Times New Roman"/>
                <w:noProof/>
                <w:sz w:val="24"/>
                <w:szCs w:val="24"/>
                <w:lang w:val="uz-Cyrl-UZ" w:eastAsia="ru-RU"/>
              </w:rPr>
              <w:t xml:space="preserve"> shaxslarga afzalliklar beriladi)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903CD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127AA2" w:rsidP="00903CD7">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903CD7">
              <w:rPr>
                <w:rFonts w:ascii="Times New Roman" w:hAnsi="Times New Roman" w:cs="Times New Roman"/>
                <w:noProof/>
                <w:sz w:val="24"/>
                <w:szCs w:val="24"/>
                <w:lang w:val="uz-Cyrl-UZ" w:eastAsia="ru-RU"/>
              </w:rPr>
              <w:t>2</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127AA2" w:rsidP="00903CD7">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903CD7">
              <w:rPr>
                <w:rFonts w:ascii="Times New Roman" w:hAnsi="Times New Roman" w:cs="Times New Roman"/>
                <w:i/>
                <w:iCs/>
                <w:noProof/>
                <w:sz w:val="24"/>
                <w:szCs w:val="24"/>
                <w:lang w:val="uz-Cyrl-UZ" w:eastAsia="ru-RU"/>
              </w:rPr>
              <w:t>2</w:t>
            </w:r>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bookmarkStart w:id="0" w:name="_GoBack"/>
            <w:bookmarkEnd w:id="0"/>
          </w:p>
        </w:tc>
      </w:tr>
      <w:tr w:rsidR="00127AA2" w:rsidRPr="00903CD7"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903CD7"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903CD7"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2B1415">
            <w:pPr>
              <w:spacing w:line="276" w:lineRule="auto"/>
              <w:ind w:hanging="20"/>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903CD7" w:rsidTr="00166AF0">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0E45C7" w:rsidRDefault="0031248F" w:rsidP="002B1415">
            <w:pPr>
              <w:pStyle w:val="a4"/>
              <w:jc w:val="both"/>
              <w:rPr>
                <w:i/>
                <w:noProof/>
                <w:lang w:val="uz-Cyrl-UZ"/>
              </w:rPr>
            </w:pPr>
            <w:r w:rsidRPr="0031248F">
              <w:rPr>
                <w:rFonts w:eastAsiaTheme="minorHAnsi"/>
                <w:i/>
                <w:iCs/>
                <w:noProof/>
                <w:lang w:val="uz-Cyrl-UZ" w:eastAsia="en-US"/>
              </w:rPr>
              <w:t>Xalqaro reytinglar indikatorlari bo‘yicha xorijiy mamlakatlarning ilg‘or tajribasini o‘rganib, amaliyotga tatbiq etib borish, xususan bu borada iqtisodiy modeli va boshqa jihatlari O‘zbekistonniki bilan o‘xshash bo‘lgan davlatlarga ustuvor darajada eʼtibor qaratish</w:t>
            </w:r>
            <w:r w:rsidR="009962CF">
              <w:rPr>
                <w:rFonts w:eastAsiaTheme="minorHAnsi"/>
                <w:i/>
                <w:iCs/>
                <w:noProof/>
                <w:lang w:val="uz-Cyrl-UZ" w:eastAsia="en-US"/>
              </w:rPr>
              <w:t xml:space="preserve">. </w:t>
            </w:r>
            <w:r w:rsidR="00CF62AA" w:rsidRPr="00CF62AA">
              <w:rPr>
                <w:i/>
                <w:iCs/>
                <w:noProof/>
                <w:lang w:val="uz-Cyrl-UZ"/>
              </w:rPr>
              <w:t>Tadbirkorlik</w:t>
            </w:r>
            <w:r w:rsidR="00CF62AA" w:rsidRPr="000E45C7">
              <w:rPr>
                <w:i/>
                <w:iCs/>
                <w:noProof/>
                <w:lang w:val="uz-Cyrl-UZ"/>
              </w:rPr>
              <w:t xml:space="preserve"> sohasida </w:t>
            </w:r>
            <w:r w:rsidR="00CF62AA" w:rsidRPr="00CF62AA">
              <w:rPr>
                <w:i/>
                <w:iCs/>
                <w:noProof/>
                <w:lang w:val="uz-Cyrl-UZ"/>
              </w:rPr>
              <w:t>tushunchaga ega bo’lishi</w:t>
            </w:r>
            <w:r w:rsidR="00CF62AA" w:rsidRPr="000E45C7">
              <w:rPr>
                <w:i/>
                <w:iCs/>
                <w:noProof/>
                <w:lang w:val="uz-Cyrl-UZ"/>
              </w:rPr>
              <w:t>, “XDFU”</w:t>
            </w:r>
            <w:r w:rsidR="00CF62AA" w:rsidRPr="00127AA2">
              <w:rPr>
                <w:i/>
                <w:iCs/>
                <w:noProof/>
                <w:lang w:val="uz-Cyrl-UZ"/>
              </w:rPr>
              <w:t xml:space="preserve"> </w:t>
            </w:r>
            <w:r w:rsidR="00CF62AA" w:rsidRPr="000E45C7">
              <w:rPr>
                <w:i/>
                <w:iCs/>
                <w:noProof/>
                <w:lang w:val="uz-Cyrl-UZ"/>
              </w:rPr>
              <w:t>hujjatlar bilan ishlash tartibi va ularni oʻrnatilgan tartibda shakllantirish qoidalariga rioya qilish, ijro va mehnat intizomiga qatʻiy rioya qilish, belgilangan muddatlarda hisobotlar va maʻlumotlar taqdim etish salohiyatiga ega boʻlishi.</w:t>
            </w:r>
          </w:p>
        </w:tc>
      </w:tr>
    </w:tbl>
    <w:p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2B1415"/>
    <w:rsid w:val="0031248F"/>
    <w:rsid w:val="003D033F"/>
    <w:rsid w:val="00510E01"/>
    <w:rsid w:val="005E3FE0"/>
    <w:rsid w:val="00767234"/>
    <w:rsid w:val="00903CD7"/>
    <w:rsid w:val="009962CF"/>
    <w:rsid w:val="00A50F0A"/>
    <w:rsid w:val="00A80D7C"/>
    <w:rsid w:val="00B12981"/>
    <w:rsid w:val="00C04755"/>
    <w:rsid w:val="00CD4FDB"/>
    <w:rsid w:val="00CF6299"/>
    <w:rsid w:val="00CF62AA"/>
    <w:rsid w:val="00D271BB"/>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7940"/>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12</cp:revision>
  <dcterms:created xsi:type="dcterms:W3CDTF">2023-03-30T05:33:00Z</dcterms:created>
  <dcterms:modified xsi:type="dcterms:W3CDTF">2023-05-22T04:00:00Z</dcterms:modified>
</cp:coreProperties>
</file>