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2D" w:rsidRPr="005400FA" w:rsidRDefault="00FA1F2D" w:rsidP="00FA1F2D">
      <w:pPr>
        <w:rPr>
          <w:sz w:val="28"/>
          <w:szCs w:val="28"/>
          <w:lang w:val="en-US"/>
        </w:rPr>
      </w:pPr>
      <w:r w:rsidRPr="005400FA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2D" w:rsidRPr="005400FA" w:rsidRDefault="00FA1F2D" w:rsidP="00FA1F2D">
      <w:pPr>
        <w:jc w:val="center"/>
        <w:rPr>
          <w:b/>
          <w:sz w:val="36"/>
          <w:szCs w:val="36"/>
          <w:u w:val="single"/>
        </w:rPr>
      </w:pPr>
      <w:r w:rsidRPr="005400FA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FA1F2D" w:rsidRPr="005400FA" w:rsidRDefault="00FA1F2D" w:rsidP="00FA1F2D">
      <w:pPr>
        <w:jc w:val="center"/>
        <w:rPr>
          <w:b/>
          <w:sz w:val="36"/>
          <w:szCs w:val="36"/>
          <w:u w:val="single"/>
        </w:rPr>
      </w:pPr>
      <w:proofErr w:type="gramStart"/>
      <w:r w:rsidRPr="005400FA">
        <w:rPr>
          <w:b/>
          <w:sz w:val="36"/>
          <w:szCs w:val="36"/>
          <w:u w:val="single"/>
        </w:rPr>
        <w:t>зарубежных</w:t>
      </w:r>
      <w:proofErr w:type="gramEnd"/>
      <w:r w:rsidRPr="005400FA">
        <w:rPr>
          <w:b/>
          <w:sz w:val="36"/>
          <w:szCs w:val="36"/>
          <w:u w:val="single"/>
        </w:rPr>
        <w:t xml:space="preserve"> покупателей</w:t>
      </w:r>
    </w:p>
    <w:p w:rsidR="00FA1F2D" w:rsidRPr="005400FA" w:rsidRDefault="00FA1F2D" w:rsidP="00FA1F2D">
      <w:pPr>
        <w:rPr>
          <w:sz w:val="36"/>
          <w:szCs w:val="36"/>
        </w:rPr>
      </w:pPr>
    </w:p>
    <w:p w:rsidR="00FA1F2D" w:rsidRPr="005400FA" w:rsidRDefault="00FA1F2D" w:rsidP="00FA1F2D">
      <w:pPr>
        <w:rPr>
          <w:sz w:val="28"/>
          <w:szCs w:val="28"/>
        </w:rPr>
      </w:pPr>
      <w:r w:rsidRPr="005400FA">
        <w:rPr>
          <w:sz w:val="28"/>
          <w:szCs w:val="28"/>
        </w:rPr>
        <w:t xml:space="preserve">Уважаемые </w:t>
      </w:r>
      <w:proofErr w:type="gramStart"/>
      <w:r w:rsidRPr="005400FA">
        <w:rPr>
          <w:sz w:val="28"/>
          <w:szCs w:val="28"/>
        </w:rPr>
        <w:t>господа,</w:t>
      </w:r>
      <w:r w:rsidRPr="005400FA">
        <w:rPr>
          <w:sz w:val="28"/>
          <w:szCs w:val="28"/>
        </w:rPr>
        <w:tab/>
      </w:r>
      <w:proofErr w:type="gramEnd"/>
      <w:r w:rsidRPr="005400FA">
        <w:rPr>
          <w:sz w:val="28"/>
          <w:szCs w:val="28"/>
        </w:rPr>
        <w:t xml:space="preserve">                                                                          № ХП-00</w:t>
      </w:r>
      <w:r>
        <w:rPr>
          <w:sz w:val="28"/>
          <w:szCs w:val="28"/>
        </w:rPr>
        <w:t>1</w:t>
      </w:r>
    </w:p>
    <w:p w:rsidR="00FA1F2D" w:rsidRPr="005400FA" w:rsidRDefault="00FA1F2D" w:rsidP="00FA1F2D">
      <w:pPr>
        <w:rPr>
          <w:sz w:val="28"/>
          <w:szCs w:val="28"/>
        </w:rPr>
      </w:pPr>
    </w:p>
    <w:p w:rsidR="00FA1F2D" w:rsidRPr="005400FA" w:rsidRDefault="00FA1F2D" w:rsidP="00FA1F2D">
      <w:pPr>
        <w:jc w:val="both"/>
        <w:rPr>
          <w:sz w:val="28"/>
          <w:szCs w:val="28"/>
        </w:rPr>
      </w:pPr>
      <w:r w:rsidRPr="005400FA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FA1F2D" w:rsidRPr="005400FA" w:rsidRDefault="00FA1F2D" w:rsidP="00FA1F2D">
      <w:pPr>
        <w:jc w:val="both"/>
        <w:rPr>
          <w:sz w:val="28"/>
          <w:szCs w:val="28"/>
        </w:rPr>
      </w:pPr>
      <w:r w:rsidRPr="005400FA">
        <w:rPr>
          <w:sz w:val="28"/>
          <w:szCs w:val="28"/>
        </w:rPr>
        <w:t>ЧП «АБЛАКУЛОВ ЮСУФ НАРКУЛОВИЧ»</w:t>
      </w:r>
    </w:p>
    <w:p w:rsidR="00FA1F2D" w:rsidRPr="005400FA" w:rsidRDefault="00FA1F2D" w:rsidP="00FA1F2D">
      <w:pPr>
        <w:rPr>
          <w:sz w:val="28"/>
          <w:szCs w:val="28"/>
        </w:rPr>
      </w:pPr>
    </w:p>
    <w:p w:rsidR="00FA1F2D" w:rsidRPr="005400FA" w:rsidRDefault="00FA1F2D" w:rsidP="00FA1F2D">
      <w:pPr>
        <w:rPr>
          <w:b/>
          <w:sz w:val="28"/>
          <w:szCs w:val="28"/>
        </w:rPr>
      </w:pPr>
      <w:r w:rsidRPr="005400FA">
        <w:rPr>
          <w:b/>
          <w:sz w:val="28"/>
          <w:szCs w:val="28"/>
        </w:rPr>
        <w:t xml:space="preserve">Информация о компании: </w:t>
      </w:r>
    </w:p>
    <w:p w:rsidR="00FA1F2D" w:rsidRPr="005400FA" w:rsidRDefault="00FA1F2D" w:rsidP="00FA1F2D">
      <w:pPr>
        <w:rPr>
          <w:sz w:val="28"/>
          <w:szCs w:val="28"/>
        </w:rPr>
      </w:pPr>
    </w:p>
    <w:p w:rsidR="00FA1F2D" w:rsidRPr="005400FA" w:rsidRDefault="00FA1F2D" w:rsidP="00FA1F2D">
      <w:pPr>
        <w:jc w:val="both"/>
        <w:rPr>
          <w:sz w:val="28"/>
          <w:szCs w:val="28"/>
        </w:rPr>
      </w:pPr>
      <w:r w:rsidRPr="005400FA">
        <w:rPr>
          <w:sz w:val="28"/>
          <w:szCs w:val="28"/>
        </w:rPr>
        <w:t>Компания «АБЛАКУЛОВ ЮСУФ НАРКУЛОВИЧ» была основана в 2003г. Основной деятельностью предприятия является производство пенообразователей для тушения пожаров.</w:t>
      </w:r>
    </w:p>
    <w:p w:rsidR="00FA1F2D" w:rsidRPr="005400FA" w:rsidRDefault="00FA1F2D" w:rsidP="00FA1F2D">
      <w:pPr>
        <w:rPr>
          <w:sz w:val="28"/>
          <w:szCs w:val="28"/>
        </w:rPr>
      </w:pPr>
    </w:p>
    <w:p w:rsidR="00FA1F2D" w:rsidRPr="005400FA" w:rsidRDefault="00FA1F2D" w:rsidP="00FA1F2D">
      <w:pPr>
        <w:rPr>
          <w:sz w:val="28"/>
          <w:szCs w:val="28"/>
        </w:rPr>
      </w:pPr>
    </w:p>
    <w:p w:rsidR="00FA1F2D" w:rsidRPr="005400FA" w:rsidRDefault="00FA1F2D" w:rsidP="00FA1F2D">
      <w:pPr>
        <w:rPr>
          <w:b/>
          <w:sz w:val="28"/>
          <w:szCs w:val="28"/>
        </w:rPr>
      </w:pPr>
      <w:r w:rsidRPr="005400FA">
        <w:rPr>
          <w:b/>
          <w:sz w:val="28"/>
          <w:szCs w:val="28"/>
        </w:rPr>
        <w:t xml:space="preserve">Перечень </w:t>
      </w:r>
      <w:proofErr w:type="gramStart"/>
      <w:r w:rsidRPr="005400FA">
        <w:rPr>
          <w:b/>
          <w:sz w:val="28"/>
          <w:szCs w:val="28"/>
        </w:rPr>
        <w:t>производимой  продукции</w:t>
      </w:r>
      <w:proofErr w:type="gramEnd"/>
    </w:p>
    <w:p w:rsidR="00FA1F2D" w:rsidRDefault="00FA1F2D" w:rsidP="00FA1F2D">
      <w:pPr>
        <w:rPr>
          <w:b/>
          <w:sz w:val="28"/>
          <w:szCs w:val="28"/>
        </w:rPr>
      </w:pPr>
    </w:p>
    <w:p w:rsidR="00FA1F2D" w:rsidRPr="005400FA" w:rsidRDefault="00FA1F2D" w:rsidP="00FA1F2D">
      <w:pPr>
        <w:rPr>
          <w:b/>
          <w:sz w:val="28"/>
          <w:szCs w:val="28"/>
        </w:rPr>
      </w:pPr>
      <w:r w:rsidRPr="005400FA">
        <w:rPr>
          <w:sz w:val="28"/>
          <w:szCs w:val="28"/>
        </w:rPr>
        <w:t>Пенообразователи для тушения пожаров</w:t>
      </w:r>
    </w:p>
    <w:p w:rsidR="00FA1F2D" w:rsidRPr="005400FA" w:rsidRDefault="00FA1F2D" w:rsidP="00FA1F2D">
      <w:pPr>
        <w:rPr>
          <w:sz w:val="28"/>
          <w:szCs w:val="28"/>
        </w:rPr>
      </w:pPr>
    </w:p>
    <w:p w:rsidR="00FA1F2D" w:rsidRPr="005400FA" w:rsidRDefault="00FA1F2D" w:rsidP="00FA1F2D">
      <w:pPr>
        <w:rPr>
          <w:b/>
          <w:sz w:val="28"/>
          <w:szCs w:val="28"/>
        </w:rPr>
      </w:pPr>
      <w:r w:rsidRPr="005400FA">
        <w:rPr>
          <w:b/>
          <w:sz w:val="28"/>
          <w:szCs w:val="28"/>
        </w:rPr>
        <w:t>Преимущества:</w:t>
      </w:r>
    </w:p>
    <w:p w:rsidR="00FA1F2D" w:rsidRPr="005400FA" w:rsidRDefault="00FA1F2D" w:rsidP="00FA1F2D">
      <w:pPr>
        <w:rPr>
          <w:sz w:val="28"/>
          <w:szCs w:val="28"/>
        </w:rPr>
      </w:pPr>
    </w:p>
    <w:p w:rsidR="00FA1F2D" w:rsidRPr="005400FA" w:rsidRDefault="00FA1F2D" w:rsidP="00FA1F2D">
      <w:pPr>
        <w:jc w:val="both"/>
        <w:rPr>
          <w:sz w:val="28"/>
          <w:szCs w:val="28"/>
        </w:rPr>
      </w:pPr>
      <w:r w:rsidRPr="005400FA">
        <w:rPr>
          <w:sz w:val="28"/>
          <w:szCs w:val="28"/>
        </w:rPr>
        <w:t>Предприятие предлагает конкурентоспособные цены, хорошее качество продуктов и стремится к длительному, взаимовыгодному сотрудничеству.</w:t>
      </w:r>
    </w:p>
    <w:p w:rsidR="00FA1F2D" w:rsidRPr="005400FA" w:rsidRDefault="00FA1F2D" w:rsidP="00FA1F2D">
      <w:pPr>
        <w:rPr>
          <w:sz w:val="28"/>
          <w:szCs w:val="28"/>
        </w:rPr>
      </w:pPr>
    </w:p>
    <w:p w:rsidR="00FA1F2D" w:rsidRPr="005400FA" w:rsidRDefault="00FA1F2D" w:rsidP="00FA1F2D">
      <w:pPr>
        <w:rPr>
          <w:sz w:val="28"/>
          <w:szCs w:val="28"/>
        </w:rPr>
      </w:pPr>
      <w:r w:rsidRPr="005400FA">
        <w:rPr>
          <w:b/>
          <w:sz w:val="28"/>
          <w:szCs w:val="28"/>
        </w:rPr>
        <w:t>Условия поставки:</w:t>
      </w:r>
      <w:r w:rsidRPr="005400FA">
        <w:rPr>
          <w:sz w:val="28"/>
          <w:szCs w:val="28"/>
        </w:rPr>
        <w:t xml:space="preserve"> </w:t>
      </w:r>
      <w:r w:rsidRPr="005400FA">
        <w:rPr>
          <w:sz w:val="28"/>
          <w:szCs w:val="28"/>
          <w:lang w:val="en-US"/>
        </w:rPr>
        <w:t>EXW</w:t>
      </w:r>
      <w:r w:rsidRPr="005400FA">
        <w:rPr>
          <w:sz w:val="28"/>
          <w:szCs w:val="28"/>
        </w:rPr>
        <w:t xml:space="preserve"> Ташкент</w:t>
      </w:r>
    </w:p>
    <w:p w:rsidR="00FA1F2D" w:rsidRPr="005400FA" w:rsidRDefault="00FA1F2D" w:rsidP="00FA1F2D">
      <w:pPr>
        <w:rPr>
          <w:sz w:val="28"/>
          <w:szCs w:val="28"/>
        </w:rPr>
      </w:pPr>
    </w:p>
    <w:p w:rsidR="00FA1F2D" w:rsidRPr="005400FA" w:rsidRDefault="00FA1F2D" w:rsidP="00FA1F2D">
      <w:pPr>
        <w:jc w:val="both"/>
        <w:rPr>
          <w:sz w:val="28"/>
          <w:szCs w:val="28"/>
        </w:rPr>
      </w:pPr>
      <w:r w:rsidRPr="005400FA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FA1F2D" w:rsidRPr="005400FA" w:rsidRDefault="00FA1F2D" w:rsidP="00FA1F2D">
      <w:pPr>
        <w:rPr>
          <w:sz w:val="28"/>
          <w:szCs w:val="28"/>
        </w:rPr>
      </w:pPr>
      <w:r w:rsidRPr="005400FA">
        <w:rPr>
          <w:sz w:val="28"/>
          <w:szCs w:val="28"/>
        </w:rPr>
        <w:t xml:space="preserve">Электронная почта: </w:t>
      </w:r>
      <w:hyperlink r:id="rId5" w:history="1">
        <w:r w:rsidRPr="005400FA">
          <w:rPr>
            <w:rStyle w:val="a3"/>
            <w:sz w:val="28"/>
            <w:szCs w:val="28"/>
            <w:lang w:val="en-US"/>
          </w:rPr>
          <w:t>export</w:t>
        </w:r>
        <w:r w:rsidRPr="005400FA">
          <w:rPr>
            <w:rStyle w:val="a3"/>
            <w:sz w:val="28"/>
            <w:szCs w:val="28"/>
          </w:rPr>
          <w:t>@</w:t>
        </w:r>
        <w:r w:rsidRPr="005400FA">
          <w:rPr>
            <w:rStyle w:val="a3"/>
            <w:sz w:val="28"/>
            <w:szCs w:val="28"/>
            <w:lang w:val="en-US"/>
          </w:rPr>
          <w:t>chamber</w:t>
        </w:r>
        <w:r w:rsidRPr="005400FA">
          <w:rPr>
            <w:rStyle w:val="a3"/>
            <w:sz w:val="28"/>
            <w:szCs w:val="28"/>
          </w:rPr>
          <w:t>.</w:t>
        </w:r>
        <w:proofErr w:type="spellStart"/>
        <w:r w:rsidRPr="005400F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5400FA">
        <w:rPr>
          <w:sz w:val="28"/>
          <w:szCs w:val="28"/>
        </w:rPr>
        <w:t xml:space="preserve"> </w:t>
      </w:r>
    </w:p>
    <w:p w:rsidR="00FA1F2D" w:rsidRPr="005400FA" w:rsidRDefault="00FA1F2D" w:rsidP="00FA1F2D">
      <w:pPr>
        <w:rPr>
          <w:sz w:val="28"/>
          <w:szCs w:val="28"/>
        </w:rPr>
      </w:pPr>
      <w:r w:rsidRPr="005400FA">
        <w:rPr>
          <w:sz w:val="28"/>
          <w:szCs w:val="28"/>
        </w:rPr>
        <w:t xml:space="preserve">Веб сайт: </w:t>
      </w:r>
      <w:hyperlink r:id="rId6" w:history="1">
        <w:r w:rsidRPr="005400FA">
          <w:rPr>
            <w:rStyle w:val="a3"/>
            <w:sz w:val="28"/>
            <w:szCs w:val="28"/>
            <w:lang w:val="en-US"/>
          </w:rPr>
          <w:t>www</w:t>
        </w:r>
        <w:r w:rsidRPr="005400FA">
          <w:rPr>
            <w:rStyle w:val="a3"/>
            <w:sz w:val="28"/>
            <w:szCs w:val="28"/>
          </w:rPr>
          <w:t>.</w:t>
        </w:r>
        <w:r w:rsidRPr="005400FA">
          <w:rPr>
            <w:rStyle w:val="a3"/>
            <w:sz w:val="28"/>
            <w:szCs w:val="28"/>
            <w:lang w:val="en-US"/>
          </w:rPr>
          <w:t>chamber</w:t>
        </w:r>
        <w:r w:rsidRPr="005400FA">
          <w:rPr>
            <w:rStyle w:val="a3"/>
            <w:sz w:val="28"/>
            <w:szCs w:val="28"/>
          </w:rPr>
          <w:t>.</w:t>
        </w:r>
        <w:proofErr w:type="spellStart"/>
        <w:r w:rsidRPr="005400FA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5400FA">
        <w:rPr>
          <w:sz w:val="28"/>
          <w:szCs w:val="28"/>
        </w:rPr>
        <w:t xml:space="preserve"> </w:t>
      </w:r>
    </w:p>
    <w:p w:rsidR="00FA1F2D" w:rsidRPr="005400FA" w:rsidRDefault="00FA1F2D" w:rsidP="00FA1F2D">
      <w:pPr>
        <w:rPr>
          <w:sz w:val="28"/>
          <w:szCs w:val="28"/>
        </w:rPr>
      </w:pPr>
    </w:p>
    <w:p w:rsidR="00FA1F2D" w:rsidRPr="005400FA" w:rsidRDefault="00FA1F2D" w:rsidP="00FA1F2D">
      <w:pPr>
        <w:rPr>
          <w:sz w:val="28"/>
          <w:szCs w:val="28"/>
        </w:rPr>
      </w:pPr>
    </w:p>
    <w:p w:rsidR="00FA1F2D" w:rsidRPr="005400FA" w:rsidRDefault="00FA1F2D" w:rsidP="00FA1F2D">
      <w:pPr>
        <w:rPr>
          <w:sz w:val="28"/>
          <w:szCs w:val="28"/>
        </w:rPr>
      </w:pPr>
      <w:r w:rsidRPr="005400FA">
        <w:rPr>
          <w:sz w:val="28"/>
          <w:szCs w:val="28"/>
        </w:rPr>
        <w:t>Отдел по содействию экспорта.</w:t>
      </w:r>
    </w:p>
    <w:p w:rsidR="00FA1F2D" w:rsidRPr="005400FA" w:rsidRDefault="00FA1F2D" w:rsidP="00FA1F2D">
      <w:pPr>
        <w:rPr>
          <w:sz w:val="28"/>
          <w:szCs w:val="28"/>
        </w:rPr>
      </w:pPr>
      <w:r w:rsidRPr="005400FA">
        <w:rPr>
          <w:sz w:val="28"/>
          <w:szCs w:val="28"/>
        </w:rPr>
        <w:t>Торгово-промышленная палата Республики Узбекистан.</w:t>
      </w:r>
    </w:p>
    <w:p w:rsidR="00FA1F2D" w:rsidRPr="005400FA" w:rsidRDefault="00FA1F2D" w:rsidP="00FA1F2D">
      <w:pPr>
        <w:rPr>
          <w:sz w:val="28"/>
          <w:szCs w:val="28"/>
        </w:rPr>
      </w:pPr>
    </w:p>
    <w:p w:rsidR="00FA1F2D" w:rsidRDefault="00FA1F2D" w:rsidP="00FA1F2D"/>
    <w:p w:rsidR="00FA1F2D" w:rsidRDefault="00FA1F2D" w:rsidP="00FA1F2D"/>
    <w:p w:rsidR="00FA1F2D" w:rsidRDefault="00FA1F2D" w:rsidP="00FA1F2D"/>
    <w:p w:rsidR="00FA1F2D" w:rsidRDefault="00FA1F2D" w:rsidP="00FA1F2D"/>
    <w:p w:rsidR="00FA1F2D" w:rsidRDefault="00FA1F2D" w:rsidP="00FA1F2D"/>
    <w:p w:rsidR="008D52A5" w:rsidRPr="00FA1F2D" w:rsidRDefault="008D52A5">
      <w:pPr>
        <w:rPr>
          <w:lang w:val="en-US"/>
        </w:rPr>
      </w:pPr>
      <w:bookmarkStart w:id="0" w:name="_GoBack"/>
      <w:bookmarkEnd w:id="0"/>
    </w:p>
    <w:sectPr w:rsidR="008D52A5" w:rsidRPr="00FA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4E"/>
    <w:rsid w:val="00215BD1"/>
    <w:rsid w:val="00327407"/>
    <w:rsid w:val="007F704E"/>
    <w:rsid w:val="008D52A5"/>
    <w:rsid w:val="00BB0D7B"/>
    <w:rsid w:val="00F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33CA8-CCD3-4361-A9B0-4F19882A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1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2015-10-09T11:08:00Z</dcterms:created>
  <dcterms:modified xsi:type="dcterms:W3CDTF">2015-10-09T11:08:00Z</dcterms:modified>
</cp:coreProperties>
</file>