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6A" w:rsidRPr="007472E2" w:rsidRDefault="001F2A6A" w:rsidP="001F2A6A">
      <w:pPr>
        <w:jc w:val="both"/>
        <w:rPr>
          <w:sz w:val="28"/>
          <w:szCs w:val="28"/>
          <w:lang w:val="en-US"/>
        </w:rPr>
      </w:pPr>
      <w:r w:rsidRPr="007472E2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6A" w:rsidRPr="007472E2" w:rsidRDefault="001F2A6A" w:rsidP="001F2A6A">
      <w:pPr>
        <w:jc w:val="center"/>
        <w:rPr>
          <w:b/>
          <w:sz w:val="36"/>
          <w:szCs w:val="36"/>
          <w:u w:val="single"/>
        </w:rPr>
      </w:pPr>
      <w:r w:rsidRPr="007472E2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1F2A6A" w:rsidRPr="007472E2" w:rsidRDefault="001F2A6A" w:rsidP="001F2A6A">
      <w:pPr>
        <w:jc w:val="center"/>
        <w:rPr>
          <w:b/>
          <w:sz w:val="36"/>
          <w:szCs w:val="36"/>
          <w:u w:val="single"/>
        </w:rPr>
      </w:pPr>
      <w:proofErr w:type="gramStart"/>
      <w:r w:rsidRPr="007472E2">
        <w:rPr>
          <w:b/>
          <w:sz w:val="36"/>
          <w:szCs w:val="36"/>
          <w:u w:val="single"/>
        </w:rPr>
        <w:t>зарубежных</w:t>
      </w:r>
      <w:proofErr w:type="gramEnd"/>
      <w:r w:rsidRPr="007472E2">
        <w:rPr>
          <w:b/>
          <w:sz w:val="36"/>
          <w:szCs w:val="36"/>
          <w:u w:val="single"/>
        </w:rPr>
        <w:t xml:space="preserve"> покупателей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  <w:r w:rsidRPr="007472E2">
        <w:rPr>
          <w:b/>
          <w:sz w:val="28"/>
          <w:szCs w:val="28"/>
        </w:rPr>
        <w:tab/>
      </w: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Уважаемые </w:t>
      </w:r>
      <w:proofErr w:type="gramStart"/>
      <w:r w:rsidRPr="007472E2">
        <w:rPr>
          <w:sz w:val="28"/>
          <w:szCs w:val="28"/>
        </w:rPr>
        <w:t>господа,</w:t>
      </w:r>
      <w:r w:rsidRPr="007472E2">
        <w:rPr>
          <w:sz w:val="28"/>
          <w:szCs w:val="28"/>
        </w:rPr>
        <w:tab/>
      </w:r>
      <w:proofErr w:type="gramEnd"/>
      <w:r w:rsidRPr="007472E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r w:rsidRPr="007472E2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ПМИ</w:t>
      </w:r>
      <w:r w:rsidRPr="007472E2">
        <w:rPr>
          <w:sz w:val="28"/>
          <w:szCs w:val="28"/>
        </w:rPr>
        <w:t>-002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F2A6A" w:rsidRPr="007472E2" w:rsidRDefault="001F2A6A" w:rsidP="001F2A6A">
      <w:pPr>
        <w:jc w:val="both"/>
        <w:rPr>
          <w:b/>
          <w:sz w:val="28"/>
          <w:szCs w:val="28"/>
        </w:rPr>
      </w:pPr>
      <w:r w:rsidRPr="007472E2">
        <w:rPr>
          <w:bCs/>
          <w:iCs/>
          <w:sz w:val="28"/>
          <w:szCs w:val="28"/>
        </w:rPr>
        <w:t>ООО "Подъёмник"</w:t>
      </w:r>
    </w:p>
    <w:p w:rsidR="001F2A6A" w:rsidRDefault="001F2A6A" w:rsidP="001F2A6A">
      <w:pPr>
        <w:jc w:val="both"/>
        <w:rPr>
          <w:b/>
          <w:sz w:val="28"/>
          <w:szCs w:val="28"/>
        </w:rPr>
      </w:pPr>
    </w:p>
    <w:p w:rsidR="001F2A6A" w:rsidRPr="007472E2" w:rsidRDefault="001F2A6A" w:rsidP="001F2A6A">
      <w:pPr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 xml:space="preserve">Информация о компании: 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Компания </w:t>
      </w:r>
      <w:r w:rsidRPr="007472E2">
        <w:rPr>
          <w:bCs/>
          <w:iCs/>
          <w:sz w:val="28"/>
          <w:szCs w:val="28"/>
        </w:rPr>
        <w:t xml:space="preserve">"Подъёмник" </w:t>
      </w:r>
      <w:r w:rsidRPr="007472E2">
        <w:rPr>
          <w:sz w:val="28"/>
          <w:szCs w:val="28"/>
        </w:rPr>
        <w:t>была основана в 2004 г. Основной деятельностью компании</w:t>
      </w:r>
      <w:r w:rsidRPr="007472E2">
        <w:rPr>
          <w:bCs/>
          <w:iCs/>
          <w:sz w:val="28"/>
          <w:szCs w:val="28"/>
        </w:rPr>
        <w:t xml:space="preserve"> </w:t>
      </w:r>
      <w:r w:rsidRPr="007472E2">
        <w:rPr>
          <w:sz w:val="28"/>
          <w:szCs w:val="28"/>
        </w:rPr>
        <w:t xml:space="preserve">является производство грузоподъемных оборудований. </w:t>
      </w:r>
    </w:p>
    <w:p w:rsidR="001F2A6A" w:rsidRPr="007472E2" w:rsidRDefault="001F2A6A" w:rsidP="001F2A6A">
      <w:pPr>
        <w:jc w:val="both"/>
        <w:rPr>
          <w:b/>
          <w:sz w:val="28"/>
          <w:szCs w:val="28"/>
        </w:rPr>
      </w:pPr>
      <w:r w:rsidRPr="007472E2">
        <w:rPr>
          <w:bCs/>
          <w:iCs/>
          <w:sz w:val="28"/>
          <w:szCs w:val="28"/>
        </w:rPr>
        <w:t>.</w:t>
      </w:r>
    </w:p>
    <w:p w:rsidR="001F2A6A" w:rsidRPr="007472E2" w:rsidRDefault="001F2A6A" w:rsidP="001F2A6A">
      <w:pPr>
        <w:jc w:val="both"/>
        <w:rPr>
          <w:bCs/>
          <w:iCs/>
          <w:sz w:val="28"/>
          <w:szCs w:val="28"/>
        </w:rPr>
      </w:pPr>
      <w:r w:rsidRPr="007472E2">
        <w:rPr>
          <w:b/>
          <w:sz w:val="28"/>
          <w:szCs w:val="28"/>
        </w:rPr>
        <w:t xml:space="preserve">Перечень </w:t>
      </w:r>
      <w:proofErr w:type="gramStart"/>
      <w:r w:rsidRPr="007472E2">
        <w:rPr>
          <w:b/>
          <w:sz w:val="28"/>
          <w:szCs w:val="28"/>
        </w:rPr>
        <w:t>производимой  продукции</w:t>
      </w:r>
      <w:proofErr w:type="gramEnd"/>
      <w:r w:rsidRPr="007472E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</w:t>
      </w:r>
      <w:r w:rsidRPr="007472E2">
        <w:rPr>
          <w:b/>
          <w:sz w:val="28"/>
          <w:szCs w:val="28"/>
        </w:rPr>
        <w:t xml:space="preserve">Техническая характеристика </w:t>
      </w:r>
    </w:p>
    <w:p w:rsidR="001F2A6A" w:rsidRPr="007472E2" w:rsidRDefault="001F2A6A" w:rsidP="001F2A6A">
      <w:pPr>
        <w:tabs>
          <w:tab w:val="left" w:pos="1189"/>
          <w:tab w:val="left" w:pos="66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7472E2">
        <w:rPr>
          <w:b/>
          <w:sz w:val="28"/>
          <w:szCs w:val="28"/>
        </w:rPr>
        <w:t>продукции</w:t>
      </w:r>
      <w:proofErr w:type="gramEnd"/>
    </w:p>
    <w:p w:rsidR="001F2A6A" w:rsidRDefault="001F2A6A" w:rsidP="001F2A6A">
      <w:pPr>
        <w:jc w:val="both"/>
        <w:rPr>
          <w:bCs/>
          <w:sz w:val="28"/>
          <w:szCs w:val="28"/>
        </w:rPr>
      </w:pPr>
      <w:r w:rsidRPr="007472E2">
        <w:rPr>
          <w:bCs/>
          <w:sz w:val="28"/>
          <w:szCs w:val="28"/>
        </w:rPr>
        <w:t xml:space="preserve">Краны мостовые, </w:t>
      </w:r>
      <w:proofErr w:type="gramStart"/>
      <w:r w:rsidRPr="007472E2">
        <w:rPr>
          <w:bCs/>
          <w:sz w:val="28"/>
          <w:szCs w:val="28"/>
        </w:rPr>
        <w:t xml:space="preserve">козловые,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   </w:t>
      </w:r>
      <w:r w:rsidRPr="007472E2">
        <w:rPr>
          <w:sz w:val="28"/>
          <w:szCs w:val="28"/>
        </w:rPr>
        <w:t xml:space="preserve">Грузоподъемность от 1 до 32 т, </w:t>
      </w:r>
    </w:p>
    <w:p w:rsidR="001F2A6A" w:rsidRPr="007472E2" w:rsidRDefault="001F2A6A" w:rsidP="001F2A6A">
      <w:pPr>
        <w:tabs>
          <w:tab w:val="left" w:pos="5927"/>
          <w:tab w:val="left" w:pos="6547"/>
        </w:tabs>
        <w:jc w:val="both"/>
        <w:rPr>
          <w:bCs/>
          <w:sz w:val="28"/>
          <w:szCs w:val="28"/>
        </w:rPr>
      </w:pPr>
      <w:proofErr w:type="gramStart"/>
      <w:r w:rsidRPr="007472E2">
        <w:rPr>
          <w:bCs/>
          <w:sz w:val="28"/>
          <w:szCs w:val="28"/>
        </w:rPr>
        <w:t>запчасти</w:t>
      </w:r>
      <w:proofErr w:type="gramEnd"/>
      <w:r w:rsidRPr="007472E2">
        <w:rPr>
          <w:bCs/>
          <w:sz w:val="28"/>
          <w:szCs w:val="28"/>
        </w:rPr>
        <w:t xml:space="preserve"> к ним</w:t>
      </w:r>
      <w:r>
        <w:rPr>
          <w:bCs/>
          <w:sz w:val="28"/>
          <w:szCs w:val="28"/>
        </w:rPr>
        <w:tab/>
      </w:r>
      <w:r w:rsidRPr="007472E2">
        <w:rPr>
          <w:sz w:val="28"/>
          <w:szCs w:val="28"/>
        </w:rPr>
        <w:t>пролет</w:t>
      </w:r>
      <w:r>
        <w:rPr>
          <w:bCs/>
          <w:sz w:val="28"/>
          <w:szCs w:val="28"/>
        </w:rPr>
        <w:t xml:space="preserve"> от </w:t>
      </w:r>
      <w:r w:rsidRPr="007472E2">
        <w:rPr>
          <w:sz w:val="28"/>
          <w:szCs w:val="28"/>
        </w:rPr>
        <w:t>10,5 до 34 м</w:t>
      </w:r>
    </w:p>
    <w:p w:rsidR="001F2A6A" w:rsidRPr="007472E2" w:rsidRDefault="001F2A6A" w:rsidP="001F2A6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7472E2">
        <w:rPr>
          <w:b/>
          <w:sz w:val="28"/>
          <w:szCs w:val="28"/>
        </w:rPr>
        <w:t>Преимущества: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bCs/>
          <w:iCs/>
          <w:sz w:val="28"/>
          <w:szCs w:val="28"/>
        </w:rPr>
        <w:t>Высокая прочность, простота в монтаже, и в тоже время выгодно отличается приемлемой ценой</w:t>
      </w:r>
      <w:r w:rsidRPr="007472E2">
        <w:rPr>
          <w:sz w:val="28"/>
          <w:szCs w:val="28"/>
        </w:rPr>
        <w:t>.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b/>
          <w:sz w:val="28"/>
          <w:szCs w:val="28"/>
        </w:rPr>
        <w:t>Условия поставки:</w:t>
      </w:r>
      <w:r w:rsidRPr="007472E2">
        <w:rPr>
          <w:sz w:val="28"/>
          <w:szCs w:val="28"/>
        </w:rPr>
        <w:t xml:space="preserve"> </w:t>
      </w:r>
      <w:r w:rsidRPr="007472E2">
        <w:rPr>
          <w:sz w:val="28"/>
          <w:szCs w:val="28"/>
          <w:lang w:val="en-US"/>
        </w:rPr>
        <w:t>FCA</w:t>
      </w:r>
      <w:r w:rsidRPr="007472E2">
        <w:rPr>
          <w:sz w:val="28"/>
          <w:szCs w:val="28"/>
        </w:rPr>
        <w:t xml:space="preserve"> Ташкент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Электронная почта: </w:t>
      </w:r>
      <w:hyperlink r:id="rId5" w:history="1">
        <w:r w:rsidRPr="007472E2">
          <w:rPr>
            <w:rStyle w:val="a3"/>
            <w:sz w:val="28"/>
            <w:szCs w:val="28"/>
            <w:lang w:val="en-US"/>
          </w:rPr>
          <w:t>export</w:t>
        </w:r>
        <w:r w:rsidRPr="007472E2">
          <w:rPr>
            <w:rStyle w:val="a3"/>
            <w:sz w:val="28"/>
            <w:szCs w:val="28"/>
          </w:rPr>
          <w:t>@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 xml:space="preserve">Веб сайт: </w:t>
      </w:r>
      <w:hyperlink r:id="rId6" w:history="1">
        <w:r w:rsidRPr="007472E2">
          <w:rPr>
            <w:rStyle w:val="a3"/>
            <w:sz w:val="28"/>
            <w:szCs w:val="28"/>
            <w:lang w:val="en-US"/>
          </w:rPr>
          <w:t>www</w:t>
        </w:r>
        <w:r w:rsidRPr="007472E2">
          <w:rPr>
            <w:rStyle w:val="a3"/>
            <w:sz w:val="28"/>
            <w:szCs w:val="28"/>
          </w:rPr>
          <w:t>.</w:t>
        </w:r>
        <w:r w:rsidRPr="007472E2">
          <w:rPr>
            <w:rStyle w:val="a3"/>
            <w:sz w:val="28"/>
            <w:szCs w:val="28"/>
            <w:lang w:val="en-US"/>
          </w:rPr>
          <w:t>chamber</w:t>
        </w:r>
        <w:r w:rsidRPr="007472E2">
          <w:rPr>
            <w:rStyle w:val="a3"/>
            <w:sz w:val="28"/>
            <w:szCs w:val="28"/>
          </w:rPr>
          <w:t>.</w:t>
        </w:r>
        <w:proofErr w:type="spellStart"/>
        <w:r w:rsidRPr="007472E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472E2">
        <w:rPr>
          <w:sz w:val="28"/>
          <w:szCs w:val="28"/>
        </w:rPr>
        <w:t xml:space="preserve"> 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Отдел по содействию экспорта.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  <w:r w:rsidRPr="007472E2">
        <w:rPr>
          <w:sz w:val="28"/>
          <w:szCs w:val="28"/>
        </w:rPr>
        <w:t>Торгово-промышленная палата Республики Узбекистан.</w:t>
      </w: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1F2A6A" w:rsidRPr="007472E2" w:rsidRDefault="001F2A6A" w:rsidP="001F2A6A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0E"/>
    <w:rsid w:val="001F2A6A"/>
    <w:rsid w:val="00215BD1"/>
    <w:rsid w:val="00327407"/>
    <w:rsid w:val="0040050E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1D143-F3FE-4D2B-BC4C-8A665CE8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2015-10-12T05:52:00Z</dcterms:created>
  <dcterms:modified xsi:type="dcterms:W3CDTF">2015-10-12T05:53:00Z</dcterms:modified>
</cp:coreProperties>
</file>