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90" w:rsidRPr="007472E2" w:rsidRDefault="003F4590" w:rsidP="003F4590">
      <w:pPr>
        <w:jc w:val="both"/>
        <w:rPr>
          <w:sz w:val="28"/>
          <w:szCs w:val="28"/>
        </w:rPr>
      </w:pPr>
      <w:r w:rsidRPr="007472E2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90" w:rsidRPr="007472E2" w:rsidRDefault="003F4590" w:rsidP="003F4590">
      <w:pPr>
        <w:jc w:val="center"/>
        <w:rPr>
          <w:b/>
          <w:sz w:val="36"/>
          <w:szCs w:val="36"/>
          <w:u w:val="single"/>
        </w:rPr>
      </w:pPr>
      <w:r w:rsidRPr="007472E2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3F4590" w:rsidRPr="007472E2" w:rsidRDefault="003F4590" w:rsidP="003F4590">
      <w:pPr>
        <w:jc w:val="center"/>
        <w:rPr>
          <w:b/>
          <w:sz w:val="36"/>
          <w:szCs w:val="36"/>
          <w:u w:val="single"/>
        </w:rPr>
      </w:pPr>
      <w:proofErr w:type="gramStart"/>
      <w:r w:rsidRPr="007472E2">
        <w:rPr>
          <w:b/>
          <w:sz w:val="36"/>
          <w:szCs w:val="36"/>
          <w:u w:val="single"/>
        </w:rPr>
        <w:t>зарубежных</w:t>
      </w:r>
      <w:proofErr w:type="gramEnd"/>
      <w:r w:rsidRPr="007472E2">
        <w:rPr>
          <w:b/>
          <w:sz w:val="36"/>
          <w:szCs w:val="36"/>
          <w:u w:val="single"/>
        </w:rPr>
        <w:t xml:space="preserve"> покупателей</w:t>
      </w:r>
    </w:p>
    <w:p w:rsidR="003F4590" w:rsidRPr="007472E2" w:rsidRDefault="003F4590" w:rsidP="003F4590">
      <w:pPr>
        <w:jc w:val="both"/>
        <w:rPr>
          <w:noProof/>
          <w:sz w:val="28"/>
          <w:szCs w:val="28"/>
        </w:rPr>
      </w:pPr>
      <w:r w:rsidRPr="007472E2">
        <w:rPr>
          <w:noProof/>
          <w:sz w:val="28"/>
          <w:szCs w:val="28"/>
        </w:rPr>
        <w:t xml:space="preserve">                                                                                              </w:t>
      </w:r>
    </w:p>
    <w:p w:rsidR="003F4590" w:rsidRPr="007472E2" w:rsidRDefault="003F4590" w:rsidP="003F4590">
      <w:pPr>
        <w:jc w:val="both"/>
        <w:rPr>
          <w:b/>
          <w:sz w:val="28"/>
          <w:szCs w:val="28"/>
        </w:rPr>
      </w:pPr>
      <w:r w:rsidRPr="007472E2">
        <w:rPr>
          <w:sz w:val="28"/>
          <w:szCs w:val="28"/>
        </w:rPr>
        <w:t xml:space="preserve">Уважаемые </w:t>
      </w:r>
      <w:proofErr w:type="gramStart"/>
      <w:r w:rsidRPr="007472E2">
        <w:rPr>
          <w:sz w:val="28"/>
          <w:szCs w:val="28"/>
        </w:rPr>
        <w:t>господа,</w:t>
      </w:r>
      <w:r w:rsidRPr="007472E2">
        <w:rPr>
          <w:b/>
          <w:sz w:val="28"/>
          <w:szCs w:val="28"/>
        </w:rPr>
        <w:tab/>
      </w:r>
      <w:proofErr w:type="gramEnd"/>
      <w:r w:rsidRPr="007472E2">
        <w:rPr>
          <w:b/>
          <w:sz w:val="28"/>
          <w:szCs w:val="28"/>
        </w:rPr>
        <w:t xml:space="preserve">                                                                            </w:t>
      </w:r>
      <w:r w:rsidRPr="007472E2">
        <w:rPr>
          <w:noProof/>
          <w:sz w:val="28"/>
          <w:szCs w:val="28"/>
        </w:rPr>
        <w:t>№АП-00</w:t>
      </w:r>
      <w:r>
        <w:rPr>
          <w:noProof/>
          <w:sz w:val="28"/>
          <w:szCs w:val="28"/>
        </w:rPr>
        <w:t>3</w:t>
      </w:r>
    </w:p>
    <w:p w:rsidR="003F4590" w:rsidRPr="007472E2" w:rsidRDefault="003F4590" w:rsidP="003F4590">
      <w:pPr>
        <w:jc w:val="both"/>
        <w:rPr>
          <w:sz w:val="28"/>
          <w:szCs w:val="28"/>
        </w:rPr>
      </w:pPr>
    </w:p>
    <w:p w:rsidR="003F4590" w:rsidRPr="007472E2" w:rsidRDefault="003F4590" w:rsidP="003F4590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3F4590" w:rsidRPr="007472E2" w:rsidRDefault="003F4590" w:rsidP="003F4590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ООО «ТАШКЕНТСКИЙ ОПЫТНО-ЭКСПЕРИМЕНТАЛЬНЫЙ МЕХАНИЧЕСКИЙ ЗАВОД»</w:t>
      </w:r>
    </w:p>
    <w:p w:rsidR="003F4590" w:rsidRPr="007472E2" w:rsidRDefault="003F4590" w:rsidP="003F4590">
      <w:pPr>
        <w:jc w:val="both"/>
        <w:rPr>
          <w:sz w:val="28"/>
          <w:szCs w:val="28"/>
        </w:rPr>
      </w:pPr>
    </w:p>
    <w:p w:rsidR="003F4590" w:rsidRPr="007472E2" w:rsidRDefault="003F4590" w:rsidP="003F4590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 xml:space="preserve">Информация о компании: </w:t>
      </w:r>
    </w:p>
    <w:p w:rsidR="003F4590" w:rsidRPr="007472E2" w:rsidRDefault="003F4590" w:rsidP="003F4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472E2">
        <w:rPr>
          <w:sz w:val="28"/>
          <w:szCs w:val="28"/>
        </w:rPr>
        <w:t>«ТАШКЕНТСКИЙ ОПЫТНО-ЭКСПЕРИМЕНТАЛЬНЫЙ МЕХАНИЧЕСКИЙ ЗАВОД» был</w:t>
      </w:r>
      <w:r>
        <w:rPr>
          <w:sz w:val="28"/>
          <w:szCs w:val="28"/>
        </w:rPr>
        <w:t>а</w:t>
      </w:r>
      <w:r w:rsidRPr="007472E2">
        <w:rPr>
          <w:sz w:val="28"/>
          <w:szCs w:val="28"/>
        </w:rPr>
        <w:t xml:space="preserve"> основан</w:t>
      </w:r>
      <w:r>
        <w:rPr>
          <w:sz w:val="28"/>
          <w:szCs w:val="28"/>
        </w:rPr>
        <w:t>а</w:t>
      </w:r>
      <w:r w:rsidRPr="007472E2">
        <w:rPr>
          <w:sz w:val="28"/>
          <w:szCs w:val="28"/>
        </w:rPr>
        <w:t xml:space="preserve"> 2005 году и на сегодняшний день является крупнейшим производителем а</w:t>
      </w:r>
      <w:r w:rsidRPr="007472E2">
        <w:rPr>
          <w:bCs/>
          <w:iCs/>
          <w:sz w:val="28"/>
          <w:szCs w:val="28"/>
        </w:rPr>
        <w:t xml:space="preserve">втокранов, башенных кранов и </w:t>
      </w:r>
      <w:proofErr w:type="spellStart"/>
      <w:r w:rsidRPr="007472E2">
        <w:rPr>
          <w:bCs/>
          <w:iCs/>
          <w:sz w:val="28"/>
          <w:szCs w:val="28"/>
        </w:rPr>
        <w:t>краноманипуляторов</w:t>
      </w:r>
      <w:proofErr w:type="spellEnd"/>
      <w:r w:rsidRPr="007472E2">
        <w:rPr>
          <w:sz w:val="28"/>
          <w:szCs w:val="28"/>
        </w:rPr>
        <w:t>.</w:t>
      </w:r>
    </w:p>
    <w:p w:rsidR="003F4590" w:rsidRDefault="003F4590" w:rsidP="003F4590">
      <w:pPr>
        <w:jc w:val="both"/>
        <w:rPr>
          <w:b/>
          <w:sz w:val="28"/>
          <w:szCs w:val="28"/>
        </w:rPr>
      </w:pPr>
    </w:p>
    <w:p w:rsidR="003F4590" w:rsidRPr="007472E2" w:rsidRDefault="003F4590" w:rsidP="003F4590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>Перечень производимой продукции:</w:t>
      </w:r>
    </w:p>
    <w:p w:rsidR="003F4590" w:rsidRPr="007472E2" w:rsidRDefault="003F4590" w:rsidP="003F4590">
      <w:pPr>
        <w:jc w:val="both"/>
        <w:rPr>
          <w:b/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097"/>
        <w:gridCol w:w="2097"/>
        <w:gridCol w:w="2991"/>
      </w:tblGrid>
      <w:tr w:rsidR="003F4590" w:rsidRPr="007472E2" w:rsidTr="008A4B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590" w:rsidRPr="007472E2" w:rsidRDefault="003F4590" w:rsidP="008A4B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590" w:rsidRPr="007472E2" w:rsidRDefault="003F4590" w:rsidP="008A4BE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472E2">
              <w:rPr>
                <w:b/>
                <w:bCs/>
                <w:sz w:val="28"/>
                <w:szCs w:val="28"/>
              </w:rPr>
              <w:t>Автокран КС-5572-1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590" w:rsidRPr="007472E2" w:rsidRDefault="003F4590" w:rsidP="008A4BE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472E2">
              <w:rPr>
                <w:b/>
                <w:bCs/>
                <w:sz w:val="28"/>
                <w:szCs w:val="28"/>
              </w:rPr>
              <w:t>Автокран КС-4574</w:t>
            </w: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590" w:rsidRPr="007472E2" w:rsidRDefault="003F4590" w:rsidP="008A4BE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472E2">
              <w:rPr>
                <w:b/>
                <w:bCs/>
                <w:sz w:val="28"/>
                <w:szCs w:val="28"/>
              </w:rPr>
              <w:t>Автокран КС-3577</w:t>
            </w:r>
          </w:p>
        </w:tc>
      </w:tr>
      <w:tr w:rsidR="003F4590" w:rsidRPr="007472E2" w:rsidTr="008A4B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590" w:rsidRPr="007472E2" w:rsidRDefault="003F4590" w:rsidP="008A4BEE">
            <w:pPr>
              <w:jc w:val="both"/>
              <w:rPr>
                <w:b/>
                <w:sz w:val="28"/>
                <w:szCs w:val="28"/>
              </w:rPr>
            </w:pPr>
            <w:r w:rsidRPr="007472E2">
              <w:rPr>
                <w:b/>
                <w:sz w:val="28"/>
                <w:szCs w:val="28"/>
              </w:rPr>
              <w:t>Техническая 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590" w:rsidRPr="007472E2" w:rsidRDefault="003F4590" w:rsidP="008A4BEE">
            <w:pPr>
              <w:jc w:val="both"/>
              <w:rPr>
                <w:sz w:val="28"/>
                <w:szCs w:val="28"/>
              </w:rPr>
            </w:pPr>
            <w:r w:rsidRPr="007472E2">
              <w:rPr>
                <w:sz w:val="28"/>
                <w:szCs w:val="28"/>
              </w:rPr>
              <w:t>На базе шасси КАМАЗ, г/п - 25 тонн, макс. высота подъема - 22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590" w:rsidRPr="007472E2" w:rsidRDefault="003F4590" w:rsidP="008A4BEE">
            <w:pPr>
              <w:jc w:val="both"/>
              <w:rPr>
                <w:sz w:val="28"/>
                <w:szCs w:val="28"/>
              </w:rPr>
            </w:pPr>
            <w:r w:rsidRPr="007472E2">
              <w:rPr>
                <w:sz w:val="28"/>
                <w:szCs w:val="28"/>
              </w:rPr>
              <w:t>На базе шасси КАМАЗ, г/п - 16 тонн, макс. высота подъема - 22 м</w:t>
            </w: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590" w:rsidRPr="007472E2" w:rsidRDefault="003F4590" w:rsidP="008A4BEE">
            <w:pPr>
              <w:jc w:val="both"/>
              <w:rPr>
                <w:sz w:val="28"/>
                <w:szCs w:val="28"/>
              </w:rPr>
            </w:pPr>
            <w:r w:rsidRPr="007472E2">
              <w:rPr>
                <w:sz w:val="28"/>
                <w:szCs w:val="28"/>
              </w:rPr>
              <w:t>На базе шасси МАЗ, г/п - 14 тонн, макс. высота подъема - 14,5 м</w:t>
            </w:r>
          </w:p>
        </w:tc>
      </w:tr>
      <w:tr w:rsidR="003F4590" w:rsidRPr="007472E2" w:rsidTr="008A4B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590" w:rsidRPr="007472E2" w:rsidRDefault="003F4590" w:rsidP="008A4BEE">
            <w:pPr>
              <w:jc w:val="both"/>
              <w:rPr>
                <w:b/>
                <w:sz w:val="28"/>
                <w:szCs w:val="28"/>
              </w:rPr>
            </w:pPr>
            <w:r w:rsidRPr="007472E2">
              <w:rPr>
                <w:b/>
                <w:sz w:val="28"/>
                <w:szCs w:val="28"/>
              </w:rPr>
              <w:t>Сферы применения</w:t>
            </w:r>
          </w:p>
        </w:tc>
        <w:tc>
          <w:tcPr>
            <w:tcW w:w="38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590" w:rsidRPr="007472E2" w:rsidRDefault="003F4590" w:rsidP="008A4BEE">
            <w:pPr>
              <w:jc w:val="both"/>
              <w:rPr>
                <w:sz w:val="28"/>
                <w:szCs w:val="28"/>
              </w:rPr>
            </w:pPr>
            <w:r w:rsidRPr="007472E2">
              <w:rPr>
                <w:sz w:val="28"/>
                <w:szCs w:val="28"/>
              </w:rPr>
              <w:t>Производство монтажных и погрузочно-разгрузочных работ с обычными грузами на рассредоточенных объектах</w:t>
            </w:r>
          </w:p>
        </w:tc>
      </w:tr>
    </w:tbl>
    <w:p w:rsidR="003F4590" w:rsidRPr="007472E2" w:rsidRDefault="003F4590" w:rsidP="003F4590">
      <w:pPr>
        <w:jc w:val="both"/>
        <w:rPr>
          <w:sz w:val="28"/>
          <w:szCs w:val="28"/>
        </w:rPr>
      </w:pPr>
    </w:p>
    <w:p w:rsidR="003F4590" w:rsidRDefault="003F4590" w:rsidP="003F45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Преимущества:</w:t>
      </w:r>
    </w:p>
    <w:p w:rsidR="003F4590" w:rsidRPr="007472E2" w:rsidRDefault="003F4590" w:rsidP="003F4590">
      <w:pPr>
        <w:jc w:val="both"/>
        <w:rPr>
          <w:b/>
          <w:sz w:val="28"/>
          <w:szCs w:val="28"/>
        </w:rPr>
      </w:pPr>
    </w:p>
    <w:p w:rsidR="003F4590" w:rsidRPr="007472E2" w:rsidRDefault="003F4590" w:rsidP="003F4590">
      <w:pPr>
        <w:jc w:val="both"/>
        <w:rPr>
          <w:b/>
          <w:sz w:val="28"/>
          <w:szCs w:val="28"/>
        </w:rPr>
      </w:pPr>
      <w:r w:rsidRPr="007472E2">
        <w:rPr>
          <w:sz w:val="28"/>
          <w:szCs w:val="28"/>
        </w:rPr>
        <w:t>Продукция компании - это качественные, надежные, прочные, легки в управлении, просты в обслуживании, экономичны в потреблении топлива.</w:t>
      </w:r>
    </w:p>
    <w:p w:rsidR="003F4590" w:rsidRPr="007472E2" w:rsidRDefault="003F4590" w:rsidP="003F4590">
      <w:pPr>
        <w:jc w:val="both"/>
        <w:rPr>
          <w:sz w:val="28"/>
          <w:szCs w:val="28"/>
        </w:rPr>
      </w:pPr>
    </w:p>
    <w:p w:rsidR="003F4590" w:rsidRPr="007472E2" w:rsidRDefault="003F4590" w:rsidP="003F4590">
      <w:pPr>
        <w:jc w:val="both"/>
        <w:rPr>
          <w:sz w:val="28"/>
          <w:szCs w:val="28"/>
        </w:rPr>
      </w:pPr>
      <w:r w:rsidRPr="007472E2">
        <w:rPr>
          <w:b/>
          <w:sz w:val="28"/>
          <w:szCs w:val="28"/>
        </w:rPr>
        <w:t>Условия поставки:</w:t>
      </w:r>
      <w:r w:rsidRPr="007472E2">
        <w:rPr>
          <w:sz w:val="28"/>
          <w:szCs w:val="28"/>
        </w:rPr>
        <w:t xml:space="preserve"> </w:t>
      </w:r>
      <w:r w:rsidRPr="007472E2">
        <w:rPr>
          <w:sz w:val="28"/>
          <w:szCs w:val="28"/>
          <w:lang w:val="en-US"/>
        </w:rPr>
        <w:t>FCA</w:t>
      </w:r>
      <w:r w:rsidRPr="007472E2">
        <w:rPr>
          <w:sz w:val="28"/>
          <w:szCs w:val="28"/>
        </w:rPr>
        <w:t xml:space="preserve"> Ташкент</w:t>
      </w:r>
    </w:p>
    <w:p w:rsidR="003F4590" w:rsidRPr="007472E2" w:rsidRDefault="003F4590" w:rsidP="003F4590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3F4590" w:rsidRPr="007472E2" w:rsidRDefault="003F4590" w:rsidP="003F4590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Электронная почта: </w:t>
      </w:r>
      <w:hyperlink r:id="rId5" w:history="1">
        <w:r w:rsidRPr="007472E2">
          <w:rPr>
            <w:rStyle w:val="a3"/>
            <w:sz w:val="28"/>
            <w:szCs w:val="28"/>
            <w:lang w:val="en-US"/>
          </w:rPr>
          <w:t>export</w:t>
        </w:r>
        <w:r w:rsidRPr="007472E2">
          <w:rPr>
            <w:rStyle w:val="a3"/>
            <w:sz w:val="28"/>
            <w:szCs w:val="28"/>
          </w:rPr>
          <w:t>@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3F4590" w:rsidRPr="007472E2" w:rsidRDefault="003F4590" w:rsidP="003F4590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Веб сайт: </w:t>
      </w:r>
      <w:hyperlink r:id="rId6" w:history="1">
        <w:r w:rsidRPr="007472E2">
          <w:rPr>
            <w:rStyle w:val="a3"/>
            <w:sz w:val="28"/>
            <w:szCs w:val="28"/>
            <w:lang w:val="en-US"/>
          </w:rPr>
          <w:t>www</w:t>
        </w:r>
        <w:r w:rsidRPr="007472E2">
          <w:rPr>
            <w:rStyle w:val="a3"/>
            <w:sz w:val="28"/>
            <w:szCs w:val="28"/>
          </w:rPr>
          <w:t>.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3F4590" w:rsidRPr="007472E2" w:rsidRDefault="003F4590" w:rsidP="003F4590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Отдел по содействию экспорта.</w:t>
      </w:r>
    </w:p>
    <w:p w:rsidR="003F4590" w:rsidRPr="003F4590" w:rsidRDefault="003F4590" w:rsidP="003F4590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Торгово-промышленная палата Республики Узбекистан.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22"/>
    <w:rsid w:val="00215BD1"/>
    <w:rsid w:val="00327407"/>
    <w:rsid w:val="003F4590"/>
    <w:rsid w:val="008D52A5"/>
    <w:rsid w:val="00A33822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1CE96-222E-4E20-B524-01884D7E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4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2015-10-12T05:24:00Z</dcterms:created>
  <dcterms:modified xsi:type="dcterms:W3CDTF">2015-10-12T05:26:00Z</dcterms:modified>
</cp:coreProperties>
</file>