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9E5" w:rsidRPr="00B50998" w:rsidRDefault="00D569E5" w:rsidP="00D569E5">
      <w:pPr>
        <w:jc w:val="right"/>
        <w:rPr>
          <w:b/>
          <w:bCs/>
          <w:sz w:val="28"/>
          <w:szCs w:val="28"/>
        </w:rPr>
      </w:pPr>
      <w:r w:rsidRPr="00B50998">
        <w:rPr>
          <w:b/>
          <w:sz w:val="28"/>
          <w:szCs w:val="28"/>
        </w:rPr>
        <w:t xml:space="preserve">Приложение №1 к запросу </w:t>
      </w:r>
      <w:r>
        <w:rPr>
          <w:b/>
          <w:bCs/>
          <w:sz w:val="28"/>
          <w:szCs w:val="28"/>
        </w:rPr>
        <w:t>№БК</w:t>
      </w:r>
      <w:r w:rsidRPr="00B50998">
        <w:rPr>
          <w:b/>
          <w:bCs/>
          <w:sz w:val="28"/>
          <w:szCs w:val="28"/>
        </w:rPr>
        <w:t>/10-</w:t>
      </w:r>
      <w:r>
        <w:rPr>
          <w:b/>
          <w:bCs/>
          <w:sz w:val="28"/>
          <w:szCs w:val="28"/>
        </w:rPr>
        <w:t>004 от 29.02.2016г.</w:t>
      </w:r>
    </w:p>
    <w:p w:rsidR="00D569E5" w:rsidRPr="00F80F2B" w:rsidRDefault="00D569E5" w:rsidP="00D569E5">
      <w:pPr>
        <w:rPr>
          <w:sz w:val="28"/>
          <w:szCs w:val="28"/>
        </w:rPr>
      </w:pPr>
    </w:p>
    <w:tbl>
      <w:tblPr>
        <w:tblpPr w:leftFromText="180" w:rightFromText="180" w:vertAnchor="text" w:horzAnchor="page" w:tblpX="1048" w:tblpY="100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02"/>
        <w:gridCol w:w="1417"/>
        <w:gridCol w:w="1134"/>
        <w:gridCol w:w="1134"/>
        <w:gridCol w:w="1418"/>
      </w:tblGrid>
      <w:tr w:rsidR="00D569E5" w:rsidRPr="004303DF" w:rsidTr="00CD601A">
        <w:tc>
          <w:tcPr>
            <w:tcW w:w="568" w:type="dxa"/>
            <w:vAlign w:val="center"/>
          </w:tcPr>
          <w:p w:rsidR="00D569E5" w:rsidRPr="005161B8" w:rsidRDefault="00D569E5" w:rsidP="00CD601A">
            <w:pPr>
              <w:jc w:val="center"/>
              <w:rPr>
                <w:b/>
                <w:sz w:val="28"/>
                <w:szCs w:val="28"/>
              </w:rPr>
            </w:pPr>
            <w:r w:rsidRPr="005161B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02" w:type="dxa"/>
            <w:vAlign w:val="center"/>
          </w:tcPr>
          <w:p w:rsidR="00D569E5" w:rsidRPr="005161B8" w:rsidRDefault="00D569E5" w:rsidP="00CD601A">
            <w:pPr>
              <w:jc w:val="center"/>
              <w:rPr>
                <w:b/>
                <w:sz w:val="28"/>
                <w:szCs w:val="28"/>
              </w:rPr>
            </w:pPr>
            <w:r w:rsidRPr="005161B8">
              <w:rPr>
                <w:b/>
                <w:sz w:val="28"/>
                <w:szCs w:val="28"/>
              </w:rPr>
              <w:t>Наименование и характеристика продукции</w:t>
            </w:r>
          </w:p>
        </w:tc>
        <w:tc>
          <w:tcPr>
            <w:tcW w:w="1417" w:type="dxa"/>
            <w:vAlign w:val="center"/>
          </w:tcPr>
          <w:p w:rsidR="00D569E5" w:rsidRPr="005161B8" w:rsidRDefault="00D569E5" w:rsidP="00CD601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161B8">
              <w:rPr>
                <w:b/>
                <w:sz w:val="28"/>
                <w:szCs w:val="28"/>
              </w:rPr>
              <w:t>Ед.изм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D569E5" w:rsidRPr="005161B8" w:rsidRDefault="00D569E5" w:rsidP="00CD601A">
            <w:pPr>
              <w:jc w:val="center"/>
              <w:rPr>
                <w:b/>
                <w:sz w:val="28"/>
                <w:szCs w:val="28"/>
              </w:rPr>
            </w:pPr>
            <w:r w:rsidRPr="005161B8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D569E5" w:rsidRPr="005161B8" w:rsidRDefault="00D569E5" w:rsidP="00CD601A">
            <w:pPr>
              <w:jc w:val="center"/>
              <w:rPr>
                <w:b/>
                <w:sz w:val="28"/>
                <w:szCs w:val="28"/>
              </w:rPr>
            </w:pPr>
            <w:r w:rsidRPr="005161B8">
              <w:rPr>
                <w:b/>
                <w:sz w:val="28"/>
                <w:szCs w:val="28"/>
              </w:rPr>
              <w:t>Цена</w:t>
            </w:r>
          </w:p>
        </w:tc>
        <w:tc>
          <w:tcPr>
            <w:tcW w:w="1418" w:type="dxa"/>
            <w:vAlign w:val="center"/>
          </w:tcPr>
          <w:p w:rsidR="00D569E5" w:rsidRPr="005161B8" w:rsidRDefault="00D569E5" w:rsidP="00CD60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</w:tr>
      <w:tr w:rsidR="00D569E5" w:rsidRPr="00351E25" w:rsidTr="00CD601A">
        <w:trPr>
          <w:trHeight w:val="649"/>
        </w:trPr>
        <w:tc>
          <w:tcPr>
            <w:tcW w:w="568" w:type="dxa"/>
            <w:vAlign w:val="center"/>
          </w:tcPr>
          <w:p w:rsidR="00D569E5" w:rsidRPr="00351E25" w:rsidRDefault="00D569E5" w:rsidP="00CD601A">
            <w:pPr>
              <w:jc w:val="center"/>
              <w:rPr>
                <w:sz w:val="28"/>
                <w:szCs w:val="28"/>
              </w:rPr>
            </w:pPr>
            <w:r w:rsidRPr="00351E25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4502" w:type="dxa"/>
            <w:vAlign w:val="center"/>
          </w:tcPr>
          <w:p w:rsidR="00D569E5" w:rsidRPr="00351E25" w:rsidRDefault="00D569E5" w:rsidP="00CD601A">
            <w:pPr>
              <w:jc w:val="center"/>
              <w:rPr>
                <w:sz w:val="28"/>
                <w:szCs w:val="28"/>
              </w:rPr>
            </w:pPr>
            <w:r w:rsidRPr="00351E25">
              <w:rPr>
                <w:sz w:val="28"/>
                <w:szCs w:val="28"/>
              </w:rPr>
              <w:t xml:space="preserve">Широкоформатная печать на баннере с </w:t>
            </w:r>
            <w:r>
              <w:rPr>
                <w:sz w:val="28"/>
                <w:szCs w:val="28"/>
              </w:rPr>
              <w:t xml:space="preserve">деревянным </w:t>
            </w:r>
            <w:r w:rsidRPr="00351E25">
              <w:rPr>
                <w:sz w:val="28"/>
                <w:szCs w:val="28"/>
              </w:rPr>
              <w:t>каркасом и задними стойками, 3*3.5м.</w:t>
            </w:r>
            <w:r>
              <w:rPr>
                <w:sz w:val="28"/>
                <w:szCs w:val="28"/>
              </w:rPr>
              <w:t xml:space="preserve"> (монтаж/демонтаж)</w:t>
            </w:r>
          </w:p>
        </w:tc>
        <w:tc>
          <w:tcPr>
            <w:tcW w:w="1417" w:type="dxa"/>
            <w:vAlign w:val="center"/>
          </w:tcPr>
          <w:p w:rsidR="00D569E5" w:rsidRPr="00351E25" w:rsidRDefault="00D569E5" w:rsidP="00CD601A">
            <w:pPr>
              <w:jc w:val="center"/>
              <w:rPr>
                <w:sz w:val="28"/>
                <w:szCs w:val="28"/>
              </w:rPr>
            </w:pPr>
            <w:r w:rsidRPr="00351E25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center"/>
          </w:tcPr>
          <w:p w:rsidR="00D569E5" w:rsidRPr="00351E25" w:rsidRDefault="00D569E5" w:rsidP="00CD601A">
            <w:pPr>
              <w:jc w:val="center"/>
              <w:rPr>
                <w:sz w:val="28"/>
                <w:szCs w:val="28"/>
              </w:rPr>
            </w:pPr>
            <w:r w:rsidRPr="00351E25">
              <w:rPr>
                <w:sz w:val="28"/>
                <w:szCs w:val="28"/>
              </w:rPr>
              <w:t xml:space="preserve">2  </w:t>
            </w:r>
          </w:p>
        </w:tc>
        <w:tc>
          <w:tcPr>
            <w:tcW w:w="1134" w:type="dxa"/>
            <w:vAlign w:val="center"/>
          </w:tcPr>
          <w:p w:rsidR="00D569E5" w:rsidRPr="00351E25" w:rsidRDefault="00D569E5" w:rsidP="00CD6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569E5" w:rsidRPr="00351E25" w:rsidRDefault="00D569E5" w:rsidP="00CD601A">
            <w:pPr>
              <w:jc w:val="center"/>
              <w:rPr>
                <w:sz w:val="28"/>
                <w:szCs w:val="28"/>
              </w:rPr>
            </w:pPr>
          </w:p>
        </w:tc>
      </w:tr>
      <w:tr w:rsidR="00D569E5" w:rsidRPr="00351E25" w:rsidTr="00CD601A">
        <w:trPr>
          <w:trHeight w:val="649"/>
        </w:trPr>
        <w:tc>
          <w:tcPr>
            <w:tcW w:w="568" w:type="dxa"/>
            <w:vAlign w:val="center"/>
          </w:tcPr>
          <w:p w:rsidR="00D569E5" w:rsidRPr="00351E25" w:rsidRDefault="00D569E5" w:rsidP="00CD601A">
            <w:pPr>
              <w:jc w:val="center"/>
              <w:rPr>
                <w:sz w:val="28"/>
                <w:szCs w:val="28"/>
              </w:rPr>
            </w:pPr>
            <w:r w:rsidRPr="00351E25">
              <w:rPr>
                <w:sz w:val="28"/>
                <w:szCs w:val="28"/>
              </w:rPr>
              <w:t xml:space="preserve">2  </w:t>
            </w:r>
          </w:p>
        </w:tc>
        <w:tc>
          <w:tcPr>
            <w:tcW w:w="4502" w:type="dxa"/>
            <w:vAlign w:val="center"/>
          </w:tcPr>
          <w:p w:rsidR="00D569E5" w:rsidRPr="00351E25" w:rsidRDefault="00D569E5" w:rsidP="00CD601A">
            <w:pPr>
              <w:jc w:val="center"/>
              <w:rPr>
                <w:sz w:val="28"/>
                <w:szCs w:val="28"/>
              </w:rPr>
            </w:pPr>
            <w:r w:rsidRPr="00351E25">
              <w:rPr>
                <w:sz w:val="28"/>
                <w:szCs w:val="28"/>
              </w:rPr>
              <w:t xml:space="preserve">Широкоформатная печать на баннере с </w:t>
            </w:r>
            <w:r>
              <w:rPr>
                <w:sz w:val="28"/>
                <w:szCs w:val="28"/>
              </w:rPr>
              <w:t xml:space="preserve">деревянным </w:t>
            </w:r>
            <w:r w:rsidRPr="00351E25">
              <w:rPr>
                <w:sz w:val="28"/>
                <w:szCs w:val="28"/>
              </w:rPr>
              <w:t>каркасом и задними стойками, 7*4м</w:t>
            </w:r>
            <w:r>
              <w:rPr>
                <w:sz w:val="28"/>
                <w:szCs w:val="28"/>
              </w:rPr>
              <w:t>(монтаж/демонтаж)</w:t>
            </w:r>
          </w:p>
        </w:tc>
        <w:tc>
          <w:tcPr>
            <w:tcW w:w="1417" w:type="dxa"/>
            <w:vAlign w:val="center"/>
          </w:tcPr>
          <w:p w:rsidR="00D569E5" w:rsidRPr="00351E25" w:rsidRDefault="00D569E5" w:rsidP="00CD601A">
            <w:pPr>
              <w:jc w:val="center"/>
              <w:rPr>
                <w:sz w:val="28"/>
                <w:szCs w:val="28"/>
              </w:rPr>
            </w:pPr>
            <w:r w:rsidRPr="00351E25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center"/>
          </w:tcPr>
          <w:p w:rsidR="00D569E5" w:rsidRPr="00351E25" w:rsidRDefault="00D569E5" w:rsidP="00CD601A">
            <w:pPr>
              <w:jc w:val="center"/>
              <w:rPr>
                <w:sz w:val="28"/>
                <w:szCs w:val="28"/>
              </w:rPr>
            </w:pPr>
            <w:r w:rsidRPr="00351E25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134" w:type="dxa"/>
            <w:vAlign w:val="center"/>
          </w:tcPr>
          <w:p w:rsidR="00D569E5" w:rsidRPr="00351E25" w:rsidRDefault="00D569E5" w:rsidP="00CD6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569E5" w:rsidRPr="00351E25" w:rsidRDefault="00D569E5" w:rsidP="00CD601A">
            <w:pPr>
              <w:jc w:val="center"/>
              <w:rPr>
                <w:sz w:val="28"/>
                <w:szCs w:val="28"/>
              </w:rPr>
            </w:pPr>
          </w:p>
        </w:tc>
      </w:tr>
      <w:tr w:rsidR="00D569E5" w:rsidRPr="00351E25" w:rsidTr="00CD601A">
        <w:trPr>
          <w:trHeight w:val="649"/>
        </w:trPr>
        <w:tc>
          <w:tcPr>
            <w:tcW w:w="568" w:type="dxa"/>
            <w:vAlign w:val="center"/>
          </w:tcPr>
          <w:p w:rsidR="00D569E5" w:rsidRPr="00351E25" w:rsidRDefault="00D569E5" w:rsidP="00CD601A">
            <w:pPr>
              <w:jc w:val="center"/>
              <w:rPr>
                <w:sz w:val="28"/>
                <w:szCs w:val="28"/>
              </w:rPr>
            </w:pPr>
            <w:r w:rsidRPr="00351E25">
              <w:rPr>
                <w:sz w:val="28"/>
                <w:szCs w:val="28"/>
              </w:rPr>
              <w:t xml:space="preserve">3  </w:t>
            </w:r>
          </w:p>
        </w:tc>
        <w:tc>
          <w:tcPr>
            <w:tcW w:w="4502" w:type="dxa"/>
            <w:vAlign w:val="center"/>
          </w:tcPr>
          <w:p w:rsidR="00D569E5" w:rsidRPr="00351E25" w:rsidRDefault="00D569E5" w:rsidP="00CD601A">
            <w:pPr>
              <w:jc w:val="center"/>
              <w:rPr>
                <w:sz w:val="28"/>
                <w:szCs w:val="28"/>
              </w:rPr>
            </w:pPr>
            <w:r w:rsidRPr="00351E25">
              <w:rPr>
                <w:sz w:val="28"/>
                <w:szCs w:val="28"/>
              </w:rPr>
              <w:t xml:space="preserve">Широкоформатная печать на баннере с </w:t>
            </w:r>
            <w:r>
              <w:rPr>
                <w:sz w:val="28"/>
                <w:szCs w:val="28"/>
              </w:rPr>
              <w:t xml:space="preserve">деревянным </w:t>
            </w:r>
            <w:r w:rsidRPr="00351E25">
              <w:rPr>
                <w:sz w:val="28"/>
                <w:szCs w:val="28"/>
              </w:rPr>
              <w:t>каркасом 2*12м.</w:t>
            </w:r>
            <w:r>
              <w:rPr>
                <w:sz w:val="28"/>
                <w:szCs w:val="28"/>
              </w:rPr>
              <w:t>(монтаж/демонтаж)</w:t>
            </w:r>
          </w:p>
        </w:tc>
        <w:tc>
          <w:tcPr>
            <w:tcW w:w="1417" w:type="dxa"/>
            <w:vAlign w:val="center"/>
          </w:tcPr>
          <w:p w:rsidR="00D569E5" w:rsidRPr="00351E25" w:rsidRDefault="00D569E5" w:rsidP="00CD601A">
            <w:pPr>
              <w:jc w:val="center"/>
              <w:rPr>
                <w:sz w:val="28"/>
                <w:szCs w:val="28"/>
              </w:rPr>
            </w:pPr>
            <w:r w:rsidRPr="00351E25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center"/>
          </w:tcPr>
          <w:p w:rsidR="00D569E5" w:rsidRPr="00351E25" w:rsidRDefault="00D569E5" w:rsidP="00CD601A">
            <w:pPr>
              <w:jc w:val="center"/>
              <w:rPr>
                <w:sz w:val="28"/>
                <w:szCs w:val="28"/>
              </w:rPr>
            </w:pPr>
            <w:r w:rsidRPr="00351E25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134" w:type="dxa"/>
            <w:vAlign w:val="center"/>
          </w:tcPr>
          <w:p w:rsidR="00D569E5" w:rsidRPr="00351E25" w:rsidRDefault="00D569E5" w:rsidP="00CD6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569E5" w:rsidRPr="00351E25" w:rsidRDefault="00D569E5" w:rsidP="00CD601A">
            <w:pPr>
              <w:jc w:val="center"/>
              <w:rPr>
                <w:sz w:val="28"/>
                <w:szCs w:val="28"/>
              </w:rPr>
            </w:pPr>
          </w:p>
        </w:tc>
      </w:tr>
      <w:tr w:rsidR="00D569E5" w:rsidRPr="00351E25" w:rsidTr="00CD601A">
        <w:trPr>
          <w:trHeight w:val="649"/>
        </w:trPr>
        <w:tc>
          <w:tcPr>
            <w:tcW w:w="568" w:type="dxa"/>
            <w:vAlign w:val="center"/>
          </w:tcPr>
          <w:p w:rsidR="00D569E5" w:rsidRPr="00351E25" w:rsidRDefault="00D569E5" w:rsidP="00CD6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02" w:type="dxa"/>
            <w:vAlign w:val="center"/>
          </w:tcPr>
          <w:p w:rsidR="00D569E5" w:rsidRPr="00351E25" w:rsidRDefault="00D569E5" w:rsidP="00CD601A">
            <w:pPr>
              <w:jc w:val="center"/>
              <w:rPr>
                <w:sz w:val="28"/>
                <w:szCs w:val="28"/>
              </w:rPr>
            </w:pPr>
            <w:r w:rsidRPr="00351E25">
              <w:rPr>
                <w:sz w:val="28"/>
                <w:szCs w:val="28"/>
              </w:rPr>
              <w:t>Широкоформатная печать на баннере с люверсами, 2,5*5м., монтаж/демонтаж</w:t>
            </w:r>
          </w:p>
        </w:tc>
        <w:tc>
          <w:tcPr>
            <w:tcW w:w="1417" w:type="dxa"/>
            <w:vAlign w:val="center"/>
          </w:tcPr>
          <w:p w:rsidR="00D569E5" w:rsidRPr="00351E25" w:rsidRDefault="00D569E5" w:rsidP="00CD601A">
            <w:pPr>
              <w:jc w:val="center"/>
              <w:rPr>
                <w:sz w:val="28"/>
                <w:szCs w:val="28"/>
              </w:rPr>
            </w:pPr>
            <w:r w:rsidRPr="00351E25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center"/>
          </w:tcPr>
          <w:p w:rsidR="00D569E5" w:rsidRPr="00351E25" w:rsidRDefault="00D569E5" w:rsidP="00CD601A">
            <w:pPr>
              <w:jc w:val="center"/>
              <w:rPr>
                <w:sz w:val="28"/>
                <w:szCs w:val="28"/>
              </w:rPr>
            </w:pPr>
            <w:r w:rsidRPr="00351E25">
              <w:rPr>
                <w:sz w:val="28"/>
                <w:szCs w:val="28"/>
              </w:rPr>
              <w:t xml:space="preserve">4  </w:t>
            </w:r>
          </w:p>
        </w:tc>
        <w:tc>
          <w:tcPr>
            <w:tcW w:w="1134" w:type="dxa"/>
            <w:vAlign w:val="center"/>
          </w:tcPr>
          <w:p w:rsidR="00D569E5" w:rsidRPr="00351E25" w:rsidRDefault="00D569E5" w:rsidP="00CD6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569E5" w:rsidRPr="00351E25" w:rsidRDefault="00D569E5" w:rsidP="00CD601A">
            <w:pPr>
              <w:jc w:val="center"/>
              <w:rPr>
                <w:sz w:val="28"/>
                <w:szCs w:val="28"/>
              </w:rPr>
            </w:pPr>
          </w:p>
        </w:tc>
      </w:tr>
      <w:tr w:rsidR="00D569E5" w:rsidRPr="00351E25" w:rsidTr="00CD601A">
        <w:trPr>
          <w:trHeight w:val="649"/>
        </w:trPr>
        <w:tc>
          <w:tcPr>
            <w:tcW w:w="568" w:type="dxa"/>
            <w:vAlign w:val="center"/>
          </w:tcPr>
          <w:p w:rsidR="00D569E5" w:rsidRPr="00351E25" w:rsidRDefault="00D569E5" w:rsidP="00CD60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502" w:type="dxa"/>
            <w:vAlign w:val="center"/>
          </w:tcPr>
          <w:p w:rsidR="00D569E5" w:rsidRPr="00351E25" w:rsidRDefault="00D569E5" w:rsidP="00CD601A">
            <w:pPr>
              <w:jc w:val="center"/>
              <w:rPr>
                <w:sz w:val="28"/>
                <w:szCs w:val="28"/>
              </w:rPr>
            </w:pPr>
            <w:r w:rsidRPr="00351E25">
              <w:rPr>
                <w:sz w:val="28"/>
                <w:szCs w:val="28"/>
              </w:rPr>
              <w:t xml:space="preserve">Широкоформатная печать на </w:t>
            </w:r>
            <w:proofErr w:type="spellStart"/>
            <w:r w:rsidRPr="00351E25">
              <w:rPr>
                <w:sz w:val="28"/>
                <w:szCs w:val="28"/>
              </w:rPr>
              <w:t>оракале+обклейка</w:t>
            </w:r>
            <w:proofErr w:type="spellEnd"/>
            <w:r w:rsidRPr="00351E25">
              <w:rPr>
                <w:sz w:val="28"/>
                <w:szCs w:val="28"/>
              </w:rPr>
              <w:t xml:space="preserve"> машин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Spark</w:t>
            </w:r>
            <w:r w:rsidRPr="00D064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D569E5" w:rsidRPr="00351E25" w:rsidRDefault="00D569E5" w:rsidP="00CD601A">
            <w:pPr>
              <w:jc w:val="center"/>
              <w:rPr>
                <w:sz w:val="28"/>
                <w:szCs w:val="28"/>
              </w:rPr>
            </w:pPr>
            <w:r w:rsidRPr="00351E25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center"/>
          </w:tcPr>
          <w:p w:rsidR="00D569E5" w:rsidRPr="00351E25" w:rsidRDefault="00D569E5" w:rsidP="00CD601A">
            <w:pPr>
              <w:jc w:val="center"/>
              <w:rPr>
                <w:sz w:val="28"/>
                <w:szCs w:val="28"/>
              </w:rPr>
            </w:pPr>
            <w:r w:rsidRPr="00351E2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D569E5" w:rsidRPr="00351E25" w:rsidRDefault="00D569E5" w:rsidP="00CD6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569E5" w:rsidRPr="00351E25" w:rsidRDefault="00D569E5" w:rsidP="00CD601A">
            <w:pPr>
              <w:jc w:val="center"/>
              <w:rPr>
                <w:sz w:val="28"/>
                <w:szCs w:val="28"/>
              </w:rPr>
            </w:pPr>
          </w:p>
        </w:tc>
      </w:tr>
      <w:tr w:rsidR="00D569E5" w:rsidRPr="00351E25" w:rsidTr="00CD601A">
        <w:trPr>
          <w:trHeight w:val="649"/>
        </w:trPr>
        <w:tc>
          <w:tcPr>
            <w:tcW w:w="568" w:type="dxa"/>
            <w:vAlign w:val="center"/>
          </w:tcPr>
          <w:p w:rsidR="00D569E5" w:rsidRPr="00351E25" w:rsidRDefault="00D569E5" w:rsidP="00CD60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2" w:type="dxa"/>
            <w:vAlign w:val="center"/>
          </w:tcPr>
          <w:p w:rsidR="00D569E5" w:rsidRPr="00351E25" w:rsidRDefault="00D569E5" w:rsidP="00CD601A">
            <w:pPr>
              <w:rPr>
                <w:sz w:val="28"/>
                <w:szCs w:val="28"/>
              </w:rPr>
            </w:pPr>
            <w:r w:rsidRPr="00351E25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417" w:type="dxa"/>
            <w:vAlign w:val="center"/>
          </w:tcPr>
          <w:p w:rsidR="00D569E5" w:rsidRPr="00351E25" w:rsidRDefault="00D569E5" w:rsidP="00CD6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569E5" w:rsidRPr="00351E25" w:rsidRDefault="00D569E5" w:rsidP="00CD6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569E5" w:rsidRPr="00351E25" w:rsidRDefault="00D569E5" w:rsidP="00CD6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569E5" w:rsidRPr="00351E25" w:rsidRDefault="00D569E5" w:rsidP="00CD601A">
            <w:pPr>
              <w:jc w:val="center"/>
              <w:rPr>
                <w:sz w:val="28"/>
                <w:szCs w:val="28"/>
              </w:rPr>
            </w:pPr>
          </w:p>
        </w:tc>
      </w:tr>
      <w:tr w:rsidR="00D569E5" w:rsidRPr="00351E25" w:rsidTr="00CD601A">
        <w:trPr>
          <w:trHeight w:val="649"/>
        </w:trPr>
        <w:tc>
          <w:tcPr>
            <w:tcW w:w="568" w:type="dxa"/>
            <w:vAlign w:val="center"/>
          </w:tcPr>
          <w:p w:rsidR="00D569E5" w:rsidRPr="00351E25" w:rsidRDefault="00D569E5" w:rsidP="00CD60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2" w:type="dxa"/>
            <w:vAlign w:val="center"/>
          </w:tcPr>
          <w:p w:rsidR="00D569E5" w:rsidRPr="00351E25" w:rsidRDefault="00D569E5" w:rsidP="00CD601A">
            <w:pPr>
              <w:rPr>
                <w:sz w:val="28"/>
                <w:szCs w:val="28"/>
              </w:rPr>
            </w:pPr>
            <w:r w:rsidRPr="00351E25">
              <w:rPr>
                <w:sz w:val="28"/>
                <w:szCs w:val="28"/>
              </w:rPr>
              <w:t>Условия предоплаты</w:t>
            </w:r>
          </w:p>
        </w:tc>
        <w:tc>
          <w:tcPr>
            <w:tcW w:w="1417" w:type="dxa"/>
            <w:vAlign w:val="center"/>
          </w:tcPr>
          <w:p w:rsidR="00D569E5" w:rsidRPr="00351E25" w:rsidRDefault="00D569E5" w:rsidP="00CD6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569E5" w:rsidRPr="00351E25" w:rsidRDefault="00D569E5" w:rsidP="00CD6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569E5" w:rsidRPr="00351E25" w:rsidRDefault="00D569E5" w:rsidP="00CD6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569E5" w:rsidRPr="00351E25" w:rsidRDefault="00D569E5" w:rsidP="00CD601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569E5" w:rsidRPr="00351E25" w:rsidRDefault="00D569E5" w:rsidP="00D569E5">
      <w:pPr>
        <w:rPr>
          <w:sz w:val="28"/>
          <w:szCs w:val="28"/>
        </w:rPr>
      </w:pPr>
    </w:p>
    <w:p w:rsidR="00D569E5" w:rsidRDefault="00D569E5" w:rsidP="00D569E5">
      <w:pPr>
        <w:rPr>
          <w:sz w:val="28"/>
          <w:szCs w:val="28"/>
        </w:rPr>
      </w:pPr>
    </w:p>
    <w:p w:rsidR="00D569E5" w:rsidRDefault="00D569E5" w:rsidP="00D569E5">
      <w:pPr>
        <w:rPr>
          <w:sz w:val="28"/>
          <w:szCs w:val="28"/>
        </w:rPr>
      </w:pPr>
      <w:bookmarkStart w:id="0" w:name="_GoBack"/>
      <w:bookmarkEnd w:id="0"/>
    </w:p>
    <w:p w:rsidR="000004FD" w:rsidRDefault="00A96B5E"/>
    <w:sectPr w:rsidR="0000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E5"/>
    <w:rsid w:val="0038077C"/>
    <w:rsid w:val="008B5902"/>
    <w:rsid w:val="00A96B5E"/>
    <w:rsid w:val="00D5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E3CB5-EE20-4C04-87F0-13548570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Gulzoda Ibrahimova</dc:creator>
  <cp:keywords/>
  <dc:description/>
  <cp:lastModifiedBy>Gulzoda Ibrahimova</cp:lastModifiedBy>
  <cp:revision>2</cp:revision>
  <dcterms:created xsi:type="dcterms:W3CDTF">2016-03-05T06:22:00Z</dcterms:created>
  <dcterms:modified xsi:type="dcterms:W3CDTF">2016-03-05T07:24:00Z</dcterms:modified>
</cp:coreProperties>
</file>