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63" w:rsidRDefault="00B06663" w:rsidP="00B06663">
      <w:pPr>
        <w:keepNext/>
        <w:widowControl w:val="0"/>
        <w:jc w:val="right"/>
        <w:rPr>
          <w:bCs/>
          <w:szCs w:val="28"/>
        </w:rPr>
      </w:pPr>
    </w:p>
    <w:p w:rsidR="00B06663" w:rsidRPr="00F1401F" w:rsidRDefault="00B06663" w:rsidP="00B06663">
      <w:pPr>
        <w:keepNext/>
        <w:widowControl w:val="0"/>
        <w:jc w:val="right"/>
        <w:rPr>
          <w:bCs/>
          <w:szCs w:val="28"/>
        </w:rPr>
      </w:pPr>
      <w:r w:rsidRPr="00F1401F">
        <w:rPr>
          <w:bCs/>
          <w:szCs w:val="28"/>
        </w:rPr>
        <w:t>Проект</w:t>
      </w:r>
    </w:p>
    <w:p w:rsidR="00B06663" w:rsidRDefault="00B06663" w:rsidP="00B06663">
      <w:pPr>
        <w:jc w:val="center"/>
        <w:rPr>
          <w:b/>
          <w:sz w:val="28"/>
          <w:szCs w:val="28"/>
        </w:rPr>
      </w:pPr>
    </w:p>
    <w:p w:rsidR="00B06663" w:rsidRDefault="00B06663" w:rsidP="00B06663">
      <w:pPr>
        <w:jc w:val="center"/>
        <w:rPr>
          <w:b/>
          <w:sz w:val="28"/>
          <w:szCs w:val="28"/>
        </w:rPr>
      </w:pPr>
    </w:p>
    <w:p w:rsidR="00B06663" w:rsidRDefault="00B06663" w:rsidP="00B06663">
      <w:pPr>
        <w:jc w:val="center"/>
        <w:rPr>
          <w:b/>
          <w:sz w:val="28"/>
          <w:szCs w:val="28"/>
        </w:rPr>
      </w:pPr>
      <w:r w:rsidRPr="00A27556">
        <w:rPr>
          <w:b/>
          <w:sz w:val="28"/>
          <w:szCs w:val="28"/>
        </w:rPr>
        <w:t>СЦЕНАРИЙ</w:t>
      </w:r>
    </w:p>
    <w:p w:rsidR="00B06663" w:rsidRDefault="00B06663" w:rsidP="00B06663">
      <w:pPr>
        <w:jc w:val="center"/>
        <w:rPr>
          <w:sz w:val="26"/>
          <w:szCs w:val="26"/>
        </w:rPr>
      </w:pPr>
      <w:proofErr w:type="gramStart"/>
      <w:r w:rsidRPr="00CC1981">
        <w:rPr>
          <w:sz w:val="26"/>
          <w:szCs w:val="26"/>
        </w:rPr>
        <w:t>круглый</w:t>
      </w:r>
      <w:proofErr w:type="gramEnd"/>
      <w:r w:rsidRPr="00CC1981">
        <w:rPr>
          <w:sz w:val="26"/>
          <w:szCs w:val="26"/>
        </w:rPr>
        <w:t xml:space="preserve"> стол на тему: «</w:t>
      </w:r>
      <w:r>
        <w:rPr>
          <w:sz w:val="26"/>
          <w:szCs w:val="26"/>
        </w:rPr>
        <w:t>Возможность у</w:t>
      </w:r>
      <w:r w:rsidRPr="00CC1981">
        <w:rPr>
          <w:sz w:val="26"/>
          <w:szCs w:val="26"/>
        </w:rPr>
        <w:t>части</w:t>
      </w:r>
      <w:r>
        <w:rPr>
          <w:sz w:val="26"/>
          <w:szCs w:val="26"/>
        </w:rPr>
        <w:t>я</w:t>
      </w:r>
      <w:r w:rsidRPr="00CC1981">
        <w:rPr>
          <w:sz w:val="26"/>
          <w:szCs w:val="26"/>
        </w:rPr>
        <w:t xml:space="preserve"> субъектов </w:t>
      </w:r>
    </w:p>
    <w:p w:rsidR="00B06663" w:rsidRPr="00E15F03" w:rsidRDefault="00B06663" w:rsidP="00B06663">
      <w:pPr>
        <w:jc w:val="center"/>
        <w:rPr>
          <w:sz w:val="28"/>
          <w:szCs w:val="28"/>
        </w:rPr>
      </w:pPr>
      <w:proofErr w:type="gramStart"/>
      <w:r w:rsidRPr="00CC1981">
        <w:rPr>
          <w:sz w:val="26"/>
          <w:szCs w:val="26"/>
        </w:rPr>
        <w:t>предпринимательства</w:t>
      </w:r>
      <w:proofErr w:type="gramEnd"/>
      <w:r w:rsidRPr="00CC1981">
        <w:rPr>
          <w:sz w:val="26"/>
          <w:szCs w:val="26"/>
        </w:rPr>
        <w:t xml:space="preserve"> в закупках международных организаций»</w:t>
      </w:r>
    </w:p>
    <w:p w:rsidR="00B06663" w:rsidRPr="00231666" w:rsidRDefault="00B06663" w:rsidP="00B06663">
      <w:pPr>
        <w:keepNext/>
        <w:widowControl w:val="0"/>
        <w:jc w:val="center"/>
        <w:rPr>
          <w:b/>
          <w:bCs/>
          <w:szCs w:val="28"/>
        </w:rPr>
      </w:pPr>
    </w:p>
    <w:p w:rsidR="00B06663" w:rsidRPr="00231666" w:rsidRDefault="00B06663" w:rsidP="00B06663">
      <w:pPr>
        <w:keepNext/>
        <w:widowControl w:val="0"/>
        <w:jc w:val="center"/>
        <w:rPr>
          <w:b/>
          <w:bCs/>
          <w:szCs w:val="28"/>
        </w:rPr>
      </w:pPr>
    </w:p>
    <w:p w:rsidR="00B06663" w:rsidRPr="00231666" w:rsidRDefault="00B06663" w:rsidP="00B06663">
      <w:pPr>
        <w:keepNext/>
        <w:widowControl w:val="0"/>
        <w:jc w:val="center"/>
        <w:rPr>
          <w:b/>
          <w:bCs/>
          <w:szCs w:val="28"/>
        </w:rPr>
      </w:pPr>
    </w:p>
    <w:tbl>
      <w:tblPr>
        <w:tblW w:w="9365" w:type="dxa"/>
        <w:tblInd w:w="108" w:type="dxa"/>
        <w:tblLook w:val="04A0" w:firstRow="1" w:lastRow="0" w:firstColumn="1" w:lastColumn="0" w:noHBand="0" w:noVBand="1"/>
      </w:tblPr>
      <w:tblGrid>
        <w:gridCol w:w="5353"/>
        <w:gridCol w:w="1276"/>
        <w:gridCol w:w="2736"/>
      </w:tblGrid>
      <w:tr w:rsidR="00B06663" w:rsidRPr="005431B9" w:rsidTr="00CE4055">
        <w:tc>
          <w:tcPr>
            <w:tcW w:w="5353" w:type="dxa"/>
          </w:tcPr>
          <w:p w:rsidR="00B06663" w:rsidRPr="005431B9" w:rsidRDefault="00B06663" w:rsidP="00CE4055">
            <w:pPr>
              <w:keepNext/>
              <w:widowControl w:val="0"/>
              <w:rPr>
                <w:bCs/>
                <w:i/>
                <w:sz w:val="26"/>
                <w:szCs w:val="26"/>
              </w:rPr>
            </w:pPr>
            <w:r w:rsidRPr="005431B9">
              <w:rPr>
                <w:bCs/>
                <w:i/>
                <w:sz w:val="26"/>
                <w:szCs w:val="26"/>
              </w:rPr>
              <w:t>г. Ташкент</w:t>
            </w:r>
          </w:p>
        </w:tc>
        <w:tc>
          <w:tcPr>
            <w:tcW w:w="1276" w:type="dxa"/>
          </w:tcPr>
          <w:p w:rsidR="00B06663" w:rsidRPr="005431B9" w:rsidRDefault="00B06663" w:rsidP="00CE4055">
            <w:pPr>
              <w:keepNext/>
              <w:widowControl w:val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736" w:type="dxa"/>
          </w:tcPr>
          <w:p w:rsidR="00B06663" w:rsidRPr="005431B9" w:rsidRDefault="00B06663" w:rsidP="00CE4055">
            <w:pPr>
              <w:keepNext/>
              <w:widowControl w:val="0"/>
              <w:jc w:val="right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5апреля</w:t>
            </w:r>
            <w:r w:rsidRPr="005431B9">
              <w:rPr>
                <w:bCs/>
                <w:i/>
                <w:sz w:val="26"/>
                <w:szCs w:val="26"/>
              </w:rPr>
              <w:t xml:space="preserve"> 201</w:t>
            </w:r>
            <w:r>
              <w:rPr>
                <w:bCs/>
                <w:i/>
                <w:sz w:val="26"/>
                <w:szCs w:val="26"/>
              </w:rPr>
              <w:t>6</w:t>
            </w:r>
            <w:r w:rsidRPr="005431B9">
              <w:rPr>
                <w:bCs/>
                <w:i/>
                <w:sz w:val="26"/>
                <w:szCs w:val="26"/>
              </w:rPr>
              <w:t xml:space="preserve"> года</w:t>
            </w:r>
          </w:p>
        </w:tc>
      </w:tr>
      <w:tr w:rsidR="00B06663" w:rsidRPr="005431B9" w:rsidTr="00CE4055">
        <w:tc>
          <w:tcPr>
            <w:tcW w:w="5353" w:type="dxa"/>
          </w:tcPr>
          <w:p w:rsidR="00B06663" w:rsidRPr="005431B9" w:rsidRDefault="00B06663" w:rsidP="00CE4055">
            <w:pPr>
              <w:keepNext/>
              <w:widowControl w:val="0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Большой зал Профсоюза</w:t>
            </w:r>
          </w:p>
        </w:tc>
        <w:tc>
          <w:tcPr>
            <w:tcW w:w="1276" w:type="dxa"/>
          </w:tcPr>
          <w:p w:rsidR="00B06663" w:rsidRPr="005431B9" w:rsidRDefault="00B06663" w:rsidP="00CE4055">
            <w:pPr>
              <w:keepNext/>
              <w:widowControl w:val="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736" w:type="dxa"/>
          </w:tcPr>
          <w:p w:rsidR="00B06663" w:rsidRPr="005431B9" w:rsidRDefault="00B06663" w:rsidP="00CE4055">
            <w:pPr>
              <w:keepNext/>
              <w:widowControl w:val="0"/>
              <w:jc w:val="right"/>
              <w:rPr>
                <w:bCs/>
                <w:i/>
                <w:sz w:val="26"/>
                <w:szCs w:val="26"/>
              </w:rPr>
            </w:pPr>
            <w:r w:rsidRPr="005431B9">
              <w:rPr>
                <w:bCs/>
                <w:i/>
                <w:sz w:val="26"/>
                <w:szCs w:val="26"/>
              </w:rPr>
              <w:t>1</w:t>
            </w:r>
            <w:r>
              <w:rPr>
                <w:bCs/>
                <w:i/>
                <w:sz w:val="26"/>
                <w:szCs w:val="26"/>
              </w:rPr>
              <w:t>5:</w:t>
            </w:r>
            <w:r w:rsidRPr="005431B9">
              <w:rPr>
                <w:bCs/>
                <w:i/>
                <w:sz w:val="26"/>
                <w:szCs w:val="26"/>
              </w:rPr>
              <w:t xml:space="preserve">00 </w:t>
            </w:r>
            <w:r>
              <w:rPr>
                <w:bCs/>
                <w:i/>
                <w:sz w:val="26"/>
                <w:szCs w:val="26"/>
              </w:rPr>
              <w:t>–1</w:t>
            </w:r>
            <w:r>
              <w:rPr>
                <w:bCs/>
                <w:i/>
                <w:sz w:val="26"/>
                <w:szCs w:val="26"/>
                <w:lang w:val="en-US"/>
              </w:rPr>
              <w:t>7</w:t>
            </w:r>
            <w:r>
              <w:rPr>
                <w:bCs/>
                <w:i/>
                <w:sz w:val="26"/>
                <w:szCs w:val="26"/>
              </w:rPr>
              <w:t>:</w:t>
            </w:r>
            <w:r>
              <w:rPr>
                <w:bCs/>
                <w:i/>
                <w:sz w:val="26"/>
                <w:szCs w:val="26"/>
                <w:lang w:val="en-US"/>
              </w:rPr>
              <w:t>15</w:t>
            </w:r>
            <w:r w:rsidRPr="005431B9">
              <w:rPr>
                <w:bCs/>
                <w:i/>
                <w:sz w:val="26"/>
                <w:szCs w:val="26"/>
              </w:rPr>
              <w:t>ч.</w:t>
            </w:r>
          </w:p>
        </w:tc>
      </w:tr>
    </w:tbl>
    <w:p w:rsidR="00B06663" w:rsidRPr="008D431A" w:rsidRDefault="00B06663" w:rsidP="00B06663">
      <w:pPr>
        <w:keepNext/>
        <w:widowControl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558"/>
        <w:gridCol w:w="7154"/>
      </w:tblGrid>
      <w:tr w:rsidR="00B06663" w:rsidRPr="00946B06" w:rsidTr="00CE4055">
        <w:tc>
          <w:tcPr>
            <w:tcW w:w="1668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46B06">
              <w:rPr>
                <w:sz w:val="28"/>
                <w:szCs w:val="28"/>
              </w:rPr>
              <w:t>:30-1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:00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-</w:t>
            </w:r>
          </w:p>
        </w:tc>
        <w:tc>
          <w:tcPr>
            <w:tcW w:w="7335" w:type="dxa"/>
          </w:tcPr>
          <w:p w:rsidR="00B06663" w:rsidRPr="00946B06" w:rsidRDefault="00B06663" w:rsidP="00CE4055">
            <w:pPr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Регистрация участников мероприятия.</w:t>
            </w:r>
          </w:p>
        </w:tc>
      </w:tr>
      <w:tr w:rsidR="00B06663" w:rsidRPr="00946B06" w:rsidTr="00CE4055">
        <w:trPr>
          <w:trHeight w:val="999"/>
        </w:trPr>
        <w:tc>
          <w:tcPr>
            <w:tcW w:w="1668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:10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-</w:t>
            </w:r>
          </w:p>
        </w:tc>
        <w:tc>
          <w:tcPr>
            <w:tcW w:w="7335" w:type="dxa"/>
            <w:vAlign w:val="center"/>
          </w:tcPr>
          <w:p w:rsidR="00B06663" w:rsidRPr="00946B06" w:rsidRDefault="00B06663" w:rsidP="00CE4055">
            <w:pPr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Открытие мероприятия. Председатель Торгово-промышленной палаты Республики Узбекистан,</w:t>
            </w:r>
          </w:p>
          <w:p w:rsidR="00B06663" w:rsidRPr="00946B06" w:rsidRDefault="00B06663" w:rsidP="00CE4055">
            <w:pPr>
              <w:rPr>
                <w:sz w:val="28"/>
                <w:szCs w:val="28"/>
                <w:highlight w:val="yellow"/>
              </w:rPr>
            </w:pPr>
            <w:r w:rsidRPr="00946B06">
              <w:rPr>
                <w:sz w:val="28"/>
                <w:szCs w:val="28"/>
              </w:rPr>
              <w:t xml:space="preserve">Алишер </w:t>
            </w:r>
            <w:proofErr w:type="spellStart"/>
            <w:r w:rsidRPr="00946B06">
              <w:rPr>
                <w:sz w:val="28"/>
                <w:szCs w:val="28"/>
              </w:rPr>
              <w:t>Шайхов</w:t>
            </w:r>
            <w:proofErr w:type="spellEnd"/>
            <w:r w:rsidRPr="00946B06">
              <w:rPr>
                <w:sz w:val="28"/>
                <w:szCs w:val="28"/>
              </w:rPr>
              <w:t>.</w:t>
            </w:r>
          </w:p>
        </w:tc>
      </w:tr>
      <w:tr w:rsidR="00B06663" w:rsidRPr="00946B06" w:rsidTr="00CE4055">
        <w:trPr>
          <w:trHeight w:val="666"/>
        </w:trPr>
        <w:tc>
          <w:tcPr>
            <w:tcW w:w="1668" w:type="dxa"/>
          </w:tcPr>
          <w:p w:rsidR="00B06663" w:rsidRPr="00C34AEC" w:rsidRDefault="00B06663" w:rsidP="00CE4055">
            <w:pPr>
              <w:jc w:val="center"/>
              <w:rPr>
                <w:sz w:val="28"/>
                <w:szCs w:val="28"/>
                <w:lang w:val="en-US"/>
              </w:rPr>
            </w:pPr>
            <w:r w:rsidRPr="00946B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:10-1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-</w:t>
            </w:r>
          </w:p>
        </w:tc>
        <w:tc>
          <w:tcPr>
            <w:tcW w:w="7335" w:type="dxa"/>
          </w:tcPr>
          <w:p w:rsidR="00B06663" w:rsidRPr="00946B06" w:rsidRDefault="00B06663" w:rsidP="00CE4055">
            <w:pPr>
              <w:rPr>
                <w:sz w:val="28"/>
                <w:szCs w:val="28"/>
                <w:highlight w:val="yellow"/>
              </w:rPr>
            </w:pPr>
            <w:r w:rsidRPr="006A136D"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  <w:t xml:space="preserve">ПРООН в Узбекистане на тему: «Как участвовать в закупках ПРООН». </w:t>
            </w:r>
          </w:p>
        </w:tc>
      </w:tr>
      <w:tr w:rsidR="00B06663" w:rsidRPr="00946B06" w:rsidTr="00CE4055">
        <w:trPr>
          <w:trHeight w:val="666"/>
        </w:trPr>
        <w:tc>
          <w:tcPr>
            <w:tcW w:w="1668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  <w:lang w:val="en-US"/>
              </w:rPr>
              <w:t>5</w:t>
            </w:r>
            <w:r w:rsidRPr="00946B0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4</w:t>
            </w:r>
            <w:r w:rsidRPr="00946B0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-</w:t>
            </w:r>
          </w:p>
        </w:tc>
        <w:tc>
          <w:tcPr>
            <w:tcW w:w="7335" w:type="dxa"/>
          </w:tcPr>
          <w:p w:rsidR="00B06663" w:rsidRPr="00946B06" w:rsidRDefault="00B06663" w:rsidP="00CE4055">
            <w:pPr>
              <w:rPr>
                <w:sz w:val="28"/>
                <w:szCs w:val="28"/>
              </w:rPr>
            </w:pPr>
            <w:r w:rsidRPr="006A136D"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  <w:t>Всемирного банка в Узбекистане на тему: «Как участвовать в закупках Всемирного банка».</w:t>
            </w:r>
          </w:p>
        </w:tc>
      </w:tr>
      <w:tr w:rsidR="00B06663" w:rsidRPr="00946B06" w:rsidTr="00CE4055">
        <w:trPr>
          <w:trHeight w:val="349"/>
        </w:trPr>
        <w:tc>
          <w:tcPr>
            <w:tcW w:w="1668" w:type="dxa"/>
          </w:tcPr>
          <w:p w:rsidR="00B06663" w:rsidRPr="00C34AEC" w:rsidRDefault="00B06663" w:rsidP="00CE4055">
            <w:pPr>
              <w:jc w:val="center"/>
              <w:rPr>
                <w:sz w:val="28"/>
                <w:szCs w:val="28"/>
                <w:lang w:val="en-US"/>
              </w:rPr>
            </w:pPr>
            <w:r w:rsidRPr="00946B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4</w:t>
            </w:r>
            <w:r w:rsidRPr="00946B06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-</w:t>
            </w:r>
          </w:p>
        </w:tc>
        <w:tc>
          <w:tcPr>
            <w:tcW w:w="7335" w:type="dxa"/>
          </w:tcPr>
          <w:p w:rsidR="00B06663" w:rsidRPr="00946B06" w:rsidRDefault="00B06663" w:rsidP="00CE4055">
            <w:pPr>
              <w:rPr>
                <w:sz w:val="28"/>
                <w:szCs w:val="28"/>
              </w:rPr>
            </w:pPr>
            <w:r w:rsidRPr="006A136D"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  <w:t>Азиатского банка в Узбекистане на тему: «Как участвовать в закупках Азиатского банка».</w:t>
            </w:r>
          </w:p>
        </w:tc>
      </w:tr>
      <w:tr w:rsidR="00B06663" w:rsidRPr="00946B06" w:rsidTr="00CE4055">
        <w:trPr>
          <w:trHeight w:val="490"/>
        </w:trPr>
        <w:tc>
          <w:tcPr>
            <w:tcW w:w="1668" w:type="dxa"/>
          </w:tcPr>
          <w:p w:rsidR="00B06663" w:rsidRPr="00C34AEC" w:rsidRDefault="00B06663" w:rsidP="00CE4055">
            <w:pPr>
              <w:jc w:val="center"/>
              <w:rPr>
                <w:sz w:val="28"/>
                <w:szCs w:val="28"/>
                <w:lang w:val="en-US"/>
              </w:rPr>
            </w:pPr>
            <w:r w:rsidRPr="00946B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55</w:t>
            </w:r>
            <w:r w:rsidRPr="00946B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-</w:t>
            </w:r>
          </w:p>
        </w:tc>
        <w:tc>
          <w:tcPr>
            <w:tcW w:w="7335" w:type="dxa"/>
            <w:vAlign w:val="center"/>
          </w:tcPr>
          <w:p w:rsidR="00B06663" w:rsidRPr="006A136D" w:rsidRDefault="00B06663" w:rsidP="00C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136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GIZ</w:t>
            </w:r>
            <w:r w:rsidRPr="006A136D">
              <w:rPr>
                <w:rFonts w:ascii="Times New Roman" w:hAnsi="Times New Roman" w:cs="Times New Roman"/>
                <w:sz w:val="28"/>
                <w:szCs w:val="28"/>
              </w:rPr>
              <w:t xml:space="preserve"> в Узбекистане на тему: «Как участвовать в закупках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GIZ</w:t>
            </w:r>
            <w:r w:rsidRPr="006A13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06663" w:rsidRPr="00946B06" w:rsidTr="00CE4055">
        <w:tc>
          <w:tcPr>
            <w:tcW w:w="1668" w:type="dxa"/>
          </w:tcPr>
          <w:p w:rsidR="00B06663" w:rsidRPr="00C34AEC" w:rsidRDefault="00B06663" w:rsidP="00CE40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1</w:t>
            </w:r>
            <w:r w:rsidRPr="00946B06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16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-</w:t>
            </w:r>
          </w:p>
        </w:tc>
        <w:tc>
          <w:tcPr>
            <w:tcW w:w="7335" w:type="dxa"/>
            <w:vAlign w:val="center"/>
          </w:tcPr>
          <w:p w:rsidR="00B06663" w:rsidRPr="00946B06" w:rsidRDefault="00B06663" w:rsidP="00CE4055">
            <w:pPr>
              <w:rPr>
                <w:sz w:val="28"/>
                <w:szCs w:val="28"/>
                <w:highlight w:val="yellow"/>
              </w:rPr>
            </w:pPr>
            <w:r w:rsidRPr="006A136D"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  <w:lang w:val="en-US"/>
              </w:rPr>
              <w:t>KOICA</w:t>
            </w:r>
            <w:r w:rsidRPr="006A136D">
              <w:rPr>
                <w:sz w:val="28"/>
                <w:szCs w:val="28"/>
              </w:rPr>
              <w:t xml:space="preserve"> в Узбекистане на тему: «Как участвовать в закупках </w:t>
            </w:r>
            <w:r>
              <w:rPr>
                <w:sz w:val="28"/>
                <w:szCs w:val="28"/>
                <w:lang w:val="en-US"/>
              </w:rPr>
              <w:t>KOICA</w:t>
            </w:r>
            <w:r w:rsidRPr="006A136D">
              <w:rPr>
                <w:sz w:val="28"/>
                <w:szCs w:val="28"/>
              </w:rPr>
              <w:t>».</w:t>
            </w:r>
          </w:p>
        </w:tc>
      </w:tr>
      <w:tr w:rsidR="00B06663" w:rsidRPr="00946B06" w:rsidTr="00CE4055">
        <w:tc>
          <w:tcPr>
            <w:tcW w:w="1668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25</w:t>
            </w:r>
            <w:r w:rsidRPr="00946B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4</w:t>
            </w:r>
            <w:r w:rsidRPr="00946B0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-</w:t>
            </w:r>
          </w:p>
        </w:tc>
        <w:tc>
          <w:tcPr>
            <w:tcW w:w="7335" w:type="dxa"/>
            <w:vAlign w:val="center"/>
          </w:tcPr>
          <w:p w:rsidR="00B06663" w:rsidRPr="00946B06" w:rsidRDefault="00B06663" w:rsidP="00CE4055">
            <w:pPr>
              <w:rPr>
                <w:sz w:val="28"/>
                <w:szCs w:val="28"/>
                <w:highlight w:val="yellow"/>
              </w:rPr>
            </w:pPr>
            <w:r w:rsidRPr="006A136D"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  <w:lang w:val="en-US"/>
              </w:rPr>
              <w:t>JICA</w:t>
            </w:r>
            <w:r w:rsidRPr="006A136D">
              <w:rPr>
                <w:sz w:val="28"/>
                <w:szCs w:val="28"/>
              </w:rPr>
              <w:t xml:space="preserve"> в Узбекистане на тему: «Как участвовать в закупках </w:t>
            </w:r>
            <w:r>
              <w:rPr>
                <w:sz w:val="28"/>
                <w:szCs w:val="28"/>
                <w:lang w:val="en-US"/>
              </w:rPr>
              <w:t>JICA</w:t>
            </w:r>
            <w:r w:rsidRPr="006A136D">
              <w:rPr>
                <w:sz w:val="28"/>
                <w:szCs w:val="28"/>
              </w:rPr>
              <w:t>».</w:t>
            </w:r>
          </w:p>
        </w:tc>
      </w:tr>
      <w:tr w:rsidR="00B06663" w:rsidRPr="00946B06" w:rsidTr="00CE4055">
        <w:tc>
          <w:tcPr>
            <w:tcW w:w="1668" w:type="dxa"/>
          </w:tcPr>
          <w:p w:rsidR="00B06663" w:rsidRPr="00C34AEC" w:rsidRDefault="00B06663" w:rsidP="00CE40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16:40-17:00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B06663" w:rsidRPr="006A136D" w:rsidRDefault="00B06663" w:rsidP="00CE4055">
            <w:pPr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Вопросы-ответы.</w:t>
            </w:r>
          </w:p>
        </w:tc>
      </w:tr>
      <w:tr w:rsidR="00B06663" w:rsidRPr="00946B06" w:rsidTr="00CE4055">
        <w:tc>
          <w:tcPr>
            <w:tcW w:w="1668" w:type="dxa"/>
          </w:tcPr>
          <w:p w:rsidR="00B06663" w:rsidRPr="00C34AEC" w:rsidRDefault="00B06663" w:rsidP="00CE40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00</w:t>
            </w:r>
            <w:r w:rsidRPr="00946B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17</w:t>
            </w:r>
            <w:r w:rsidRPr="00946B0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B06663" w:rsidRPr="00946B06" w:rsidRDefault="00B06663" w:rsidP="00CE4055">
            <w:pPr>
              <w:jc w:val="center"/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-</w:t>
            </w:r>
          </w:p>
        </w:tc>
        <w:tc>
          <w:tcPr>
            <w:tcW w:w="7335" w:type="dxa"/>
            <w:vAlign w:val="center"/>
          </w:tcPr>
          <w:p w:rsidR="00B06663" w:rsidRPr="00946B06" w:rsidRDefault="00B06663" w:rsidP="00CE4055">
            <w:pPr>
              <w:rPr>
                <w:sz w:val="28"/>
                <w:szCs w:val="28"/>
              </w:rPr>
            </w:pPr>
            <w:r w:rsidRPr="00946B06">
              <w:rPr>
                <w:sz w:val="28"/>
                <w:szCs w:val="28"/>
              </w:rPr>
              <w:t>Подведение итогов.</w:t>
            </w:r>
          </w:p>
        </w:tc>
      </w:tr>
    </w:tbl>
    <w:p w:rsidR="0050718C" w:rsidRDefault="0050718C">
      <w:bookmarkStart w:id="0" w:name="_GoBack"/>
      <w:bookmarkEnd w:id="0"/>
    </w:p>
    <w:sectPr w:rsidR="0050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A5"/>
    <w:rsid w:val="000036A5"/>
    <w:rsid w:val="0050718C"/>
    <w:rsid w:val="00B0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1704-1299-4E33-AAFF-1AA8E816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66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Dilafruzkhon Gafurova</dc:creator>
  <cp:keywords/>
  <dc:description/>
  <cp:lastModifiedBy>Dilafruzkhon Gafurova</cp:lastModifiedBy>
  <cp:revision>2</cp:revision>
  <dcterms:created xsi:type="dcterms:W3CDTF">2016-03-30T10:32:00Z</dcterms:created>
  <dcterms:modified xsi:type="dcterms:W3CDTF">2016-03-30T10:32:00Z</dcterms:modified>
</cp:coreProperties>
</file>