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0F" w:rsidRPr="003D5645" w:rsidRDefault="00AA69FE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</w:t>
      </w:r>
      <w:r w:rsidRPr="00AA69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электронных средств массовой информации 2018г.</w:t>
      </w:r>
      <w:r w:rsidR="00950C0F" w:rsidRPr="00AA69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="00950C0F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 по 12 апреля</w:t>
      </w:r>
      <w:r w:rsidR="003D5645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0C0F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 Вегас, Невада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Менеджер проекта: </w:t>
      </w:r>
      <w:r w:rsidR="00B50B9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Гемал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50B9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Бренгмен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hyperlink r:id="rId4" w:tgtFrame="_top" w:history="1"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Gemal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Brangman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C0F" w:rsidRDefault="00455FF7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 выставка утилизации отходов, экологии</w:t>
      </w:r>
      <w:r w:rsidR="00950C0F"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50C0F"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0C0F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по 26 апреля</w:t>
      </w:r>
      <w:r w:rsidR="003D5645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0C0F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 Вегас, Невада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Менеджер проекта: </w:t>
      </w:r>
      <w:r w:rsidR="00B50B9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Памела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50B9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Киркленд</w:t>
      </w:r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hyperlink r:id="rId5" w:tgtFrame="_top" w:history="1"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Pamela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Kirkland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950C0F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="00950C0F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pacing w:after="165" w:line="240" w:lineRule="atLeast"/>
        <w:ind w:left="-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Pr="003D5645" w:rsidRDefault="00EE3BBA" w:rsidP="00EE3BBA">
      <w:pPr>
        <w:spacing w:after="165" w:line="240" w:lineRule="atLeast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Оффшорная технологическая конференция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30 апреля по 3 мая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Хьюстон, Техас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Этель Глен (</w:t>
      </w:r>
      <w:hyperlink r:id="rId6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Ethel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Glen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Default="00EE3BBA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NPE 2018: выставка пластмасс</w:t>
      </w:r>
      <w:r w:rsidRPr="003D5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 по 11 мая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Орландо, Флорида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Дастин Росс (</w:t>
      </w:r>
      <w:hyperlink r:id="rId7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Dustin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Ross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E3BBA" w:rsidRDefault="00EE3BBA" w:rsidP="00EE3BB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9FE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Выставка </w:t>
      </w:r>
      <w:r w:rsidRPr="00AA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ресторанов национальной ресторанной ассоциации, гостиниц</w:t>
      </w:r>
    </w:p>
    <w:p w:rsidR="001545E1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 по 22 мая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Чикаго, Иллинойс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Аманда Авваз (</w:t>
      </w:r>
      <w:hyperlink r:id="rId8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Amanda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Ayvaz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D5645">
        <w:rPr>
          <w:rFonts w:ascii="Times New Roman" w:eastAsia="Times New Roman" w:hAnsi="Times New Roman" w:cs="Times New Roman"/>
          <w:color w:val="5AA9E1"/>
          <w:sz w:val="28"/>
          <w:szCs w:val="28"/>
          <w:lang w:eastAsia="ru-RU"/>
        </w:rPr>
        <w:br/>
      </w:r>
      <w:r w:rsidRPr="003D5645">
        <w:rPr>
          <w:rFonts w:ascii="Times New Roman" w:eastAsia="Times New Roman" w:hAnsi="Times New Roman" w:cs="Times New Roman"/>
          <w:color w:val="5AA9E1"/>
          <w:sz w:val="28"/>
          <w:szCs w:val="28"/>
          <w:lang w:eastAsia="ru-RU"/>
        </w:rPr>
        <w:br/>
      </w:r>
    </w:p>
    <w:p w:rsidR="00EE3BBA" w:rsidRPr="00AA69FE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color w:val="5AA9E1"/>
          <w:sz w:val="28"/>
          <w:szCs w:val="28"/>
          <w:u w:val="single"/>
          <w:lang w:eastAsia="ru-RU"/>
        </w:rPr>
      </w:pPr>
      <w:r w:rsidRPr="00AA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выставка франчайзинга</w:t>
      </w:r>
      <w:r w:rsidRPr="00AA6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31 мая по 2 июня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Нью-Йорк, Нью-Йорк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Джеффри Одум (</w:t>
      </w:r>
      <w:hyperlink r:id="rId9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Jeffrey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Odum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pacing w:after="165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Pr="003D5645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 конференция и выставка HydroVision</w:t>
      </w:r>
      <w:r w:rsidRPr="00AA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по 29 июня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Шарлотт, Северная Каролина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Мелисса Блэкледж (</w:t>
      </w:r>
      <w:hyperlink r:id="rId10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Melissa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Blackledge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pacing w:after="165" w:line="240" w:lineRule="atLeast"/>
      </w:pPr>
    </w:p>
    <w:p w:rsidR="00EE3BBA" w:rsidRPr="003D5645" w:rsidRDefault="00286DF0" w:rsidP="00EE3BBA">
      <w:pPr>
        <w:spacing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top" w:history="1">
        <w:r w:rsidR="00EE3BBA" w:rsidRPr="00AA69F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Международная выставка продуктов питания 2018</w:t>
        </w:r>
      </w:hyperlink>
      <w:r w:rsidR="00EE3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г.</w:t>
      </w:r>
      <w:r w:rsidR="00EE3BBA"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3BBA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по 3 июля</w:t>
      </w:r>
      <w:r w:rsidR="00EE3BBA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Нью-Йорк, Нью-Йорк</w:t>
      </w:r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Рени Дигс (</w:t>
      </w:r>
      <w:hyperlink r:id="rId12" w:tgtFrame="_top" w:history="1"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Renee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Diggs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E3BBA" w:rsidRPr="003D5645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70-я е</w:t>
      </w: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жегодная конференция и выставка оборудования и технологий для клинических лабораторий Американской Ассоциации клинической химии (</w:t>
      </w:r>
      <w:r w:rsidRPr="00EE3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ААСС</w:t>
      </w: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29 июля по 2 августа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Чикаго, Иллинойс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Анна Новак (</w:t>
      </w:r>
      <w:hyperlink r:id="rId13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Anne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Novak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545E1" w:rsidRDefault="001545E1" w:rsidP="00EE3BB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Pr="00455FF7" w:rsidRDefault="00EE3BBA" w:rsidP="00EE3BB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 выставка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деревообрабатывающей </w:t>
      </w: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промышленности</w:t>
      </w:r>
    </w:p>
    <w:p w:rsidR="00EE3BBA" w:rsidRPr="003D5645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22 по 25 августа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Атланта, Джорджия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Эллисон Мор (</w:t>
      </w:r>
      <w:hyperlink r:id="rId14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Allison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Moore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86DF0" w:rsidRDefault="00286DF0" w:rsidP="00EE3BBA">
      <w:pPr>
        <w:spacing w:after="165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Pr="003D5645" w:rsidRDefault="00A77C4E" w:rsidP="00EE3BBA">
      <w:pPr>
        <w:spacing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 конференция по безопасности «</w:t>
      </w:r>
      <w:r w:rsidRPr="00154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ASIS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154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54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3BBA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BBA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 по 26 сентября</w:t>
      </w:r>
      <w:r w:rsidR="00EE3BBA"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Даллас, Техас</w:t>
      </w:r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Менеджер проекта: Джо </w:t>
      </w:r>
      <w:proofErr w:type="spellStart"/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Холеко</w:t>
      </w:r>
      <w:proofErr w:type="spellEnd"/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hyperlink r:id="rId15" w:tgtFrame="_top" w:history="1"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Joe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Holecko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="00EE3BBA"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="00EE3BBA"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86DF0" w:rsidRDefault="00286DF0" w:rsidP="00EE3BB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Pr="00365A98" w:rsidRDefault="00EE3BBA" w:rsidP="00EE3BBA">
      <w:pPr>
        <w:spacing w:after="0" w:line="240" w:lineRule="atLeast"/>
        <w:rPr>
          <w:rFonts w:ascii="Times New Roman" w:eastAsia="Times New Roman" w:hAnsi="Times New Roman" w:cs="Times New Roman"/>
          <w:b/>
          <w:color w:val="5AA9E1"/>
          <w:sz w:val="28"/>
          <w:szCs w:val="28"/>
          <w:lang w:eastAsia="ru-RU"/>
        </w:rPr>
      </w:pP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 выставка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 w:rsidRPr="00455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посвященная солнечной энергетике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 по 27 сентября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Анахайм, Калифорния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Марк Уэллс (</w:t>
      </w:r>
      <w:hyperlink r:id="rId16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Mark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Wells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HYPERLINK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"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http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://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weftec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.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org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/" \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t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"_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top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" </w:instrTex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</w:p>
    <w:p w:rsidR="00EE3BBA" w:rsidRDefault="00EE3BBA" w:rsidP="00EE3BBA">
      <w:pPr>
        <w:spacing w:before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5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выставка и конференция Федерации водной среды </w:t>
      </w:r>
      <w:r w:rsidRPr="00365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5A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WEFTEC</w:t>
      </w:r>
      <w:r w:rsidRPr="00365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Pr="00365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29 сентября по 3 октября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Орлеан, Луизиана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Менеджер проекта: Памела </w:t>
      </w:r>
      <w:proofErr w:type="spellStart"/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Киркленд</w:t>
      </w:r>
      <w:proofErr w:type="spellEnd"/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hyperlink r:id="rId17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Pamela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Kirkland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86DF0" w:rsidRDefault="00286DF0" w:rsidP="00EE3BB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Default="00EE3BBA" w:rsidP="00EE3BB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Крупнейшая международная стоматологическая выставка-конгресс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Нью-Йорке</w:t>
      </w:r>
    </w:p>
    <w:p w:rsidR="00EE3BBA" w:rsidRPr="003D5645" w:rsidRDefault="00EE3BBA" w:rsidP="00EE3BBA">
      <w:pPr>
        <w:spacing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по 28 ноября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Нью-Йорк, Нью-Йорк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Анна Новак (</w:t>
      </w:r>
      <w:hyperlink r:id="rId18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Anne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Novak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86DF0" w:rsidRDefault="00286DF0" w:rsidP="00EE3BBA">
      <w:pPr>
        <w:spacing w:before="24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BBA" w:rsidRDefault="00EE3BBA" w:rsidP="00EE3BBA">
      <w:pPr>
        <w:spacing w:before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рупнейш</w:t>
      </w:r>
      <w:bookmarkStart w:id="0" w:name="_GoBack"/>
      <w:bookmarkEnd w:id="0"/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в мире энергетическая выставка</w:t>
      </w:r>
      <w:r w:rsidRPr="00AA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по 7 декабря</w:t>
      </w:r>
      <w:r w:rsidRPr="003D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 Вегас, Невада</w:t>
      </w:r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Менеджер проекта: Марк Уэллс (</w:t>
      </w:r>
      <w:hyperlink r:id="rId19" w:tgtFrame="_top" w:history="1"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Mark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Wells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@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trade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eastAsia="ru-RU"/>
          </w:rPr>
          <w:t>.</w:t>
        </w:r>
        <w:r w:rsidRPr="003D5645">
          <w:rPr>
            <w:rFonts w:ascii="Times New Roman" w:eastAsia="Times New Roman" w:hAnsi="Times New Roman" w:cs="Times New Roman"/>
            <w:i/>
            <w:iCs/>
            <w:color w:val="5AA9E1"/>
            <w:sz w:val="28"/>
            <w:szCs w:val="28"/>
            <w:u w:val="single"/>
            <w:lang w:val="en-US" w:eastAsia="ru-RU"/>
          </w:rPr>
          <w:t>gov</w:t>
        </w:r>
      </w:hyperlink>
      <w:r w:rsidRPr="003D5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E3BBA" w:rsidRPr="003D5645" w:rsidRDefault="00EE3BBA" w:rsidP="00EE3BBA">
      <w:pPr>
        <w:shd w:val="clear" w:color="auto" w:fill="FFFFFF"/>
        <w:spacing w:before="165" w:after="16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A1" w:rsidRPr="003D5645" w:rsidRDefault="001F54A1" w:rsidP="00EE3BBA">
      <w:pPr>
        <w:rPr>
          <w:rFonts w:ascii="Times New Roman" w:hAnsi="Times New Roman" w:cs="Times New Roman"/>
          <w:sz w:val="28"/>
          <w:szCs w:val="28"/>
        </w:rPr>
      </w:pPr>
    </w:p>
    <w:sectPr w:rsidR="001F54A1" w:rsidRPr="003D5645" w:rsidSect="001545E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D5"/>
    <w:rsid w:val="001545E1"/>
    <w:rsid w:val="00181F8A"/>
    <w:rsid w:val="001F54A1"/>
    <w:rsid w:val="00286DF0"/>
    <w:rsid w:val="00365A98"/>
    <w:rsid w:val="003D5645"/>
    <w:rsid w:val="00455FF7"/>
    <w:rsid w:val="008C1847"/>
    <w:rsid w:val="00950C0F"/>
    <w:rsid w:val="00A23EDE"/>
    <w:rsid w:val="00A77C4E"/>
    <w:rsid w:val="00AA69FE"/>
    <w:rsid w:val="00B50B9A"/>
    <w:rsid w:val="00C53662"/>
    <w:rsid w:val="00C658BC"/>
    <w:rsid w:val="00D328D5"/>
    <w:rsid w:val="00E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64AE"/>
  <w15:chartTrackingRefBased/>
  <w15:docId w15:val="{F9B4F71A-B6E0-4034-B186-79F7708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-1">
    <w:name w:val="defaultparagraph-1"/>
    <w:basedOn w:val="a"/>
    <w:rsid w:val="009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0C0F"/>
    <w:rPr>
      <w:color w:val="0000FF"/>
      <w:u w:val="single"/>
    </w:rPr>
  </w:style>
  <w:style w:type="paragraph" w:customStyle="1" w:styleId="defaultparagraph-1-intable">
    <w:name w:val="defaultparagraph-1-intable"/>
    <w:basedOn w:val="a"/>
    <w:rsid w:val="009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5645"/>
    <w:pPr>
      <w:ind w:left="720"/>
      <w:contextualSpacing/>
    </w:pPr>
  </w:style>
  <w:style w:type="character" w:styleId="a5">
    <w:name w:val="Emphasis"/>
    <w:basedOn w:val="a0"/>
    <w:uiPriority w:val="20"/>
    <w:qFormat/>
    <w:rsid w:val="00AA6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1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Ayvaz@trade.gov" TargetMode="External"/><Relationship Id="rId13" Type="http://schemas.openxmlformats.org/officeDocument/2006/relationships/hyperlink" Target="mailto:Anne.Novak@trade.gov" TargetMode="External"/><Relationship Id="rId18" Type="http://schemas.openxmlformats.org/officeDocument/2006/relationships/hyperlink" Target="mailto:Anne.Novak@trade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ustin.Ross@trade.gov" TargetMode="External"/><Relationship Id="rId12" Type="http://schemas.openxmlformats.org/officeDocument/2006/relationships/hyperlink" Target="mailto:Renee.Diggs@trade.gov" TargetMode="External"/><Relationship Id="rId17" Type="http://schemas.openxmlformats.org/officeDocument/2006/relationships/hyperlink" Target="mailto:Pamela.Kirkland@trad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k.Wells@trade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thel.Glen@trade.gov" TargetMode="External"/><Relationship Id="rId11" Type="http://schemas.openxmlformats.org/officeDocument/2006/relationships/hyperlink" Target="https://www.specialtyfood.com/" TargetMode="External"/><Relationship Id="rId5" Type="http://schemas.openxmlformats.org/officeDocument/2006/relationships/hyperlink" Target="mailto:Pamela.Kirkland@trade.gov" TargetMode="External"/><Relationship Id="rId15" Type="http://schemas.openxmlformats.org/officeDocument/2006/relationships/hyperlink" Target="mailto:Joe.Holecko@trade.gov" TargetMode="External"/><Relationship Id="rId10" Type="http://schemas.openxmlformats.org/officeDocument/2006/relationships/hyperlink" Target="mailto:Melissa.Blackledge@trade.gov" TargetMode="External"/><Relationship Id="rId19" Type="http://schemas.openxmlformats.org/officeDocument/2006/relationships/hyperlink" Target="mailto:Mark.Wells@trade.gov" TargetMode="External"/><Relationship Id="rId4" Type="http://schemas.openxmlformats.org/officeDocument/2006/relationships/hyperlink" Target="mailto:Gemal.Brangman@trade.gov" TargetMode="External"/><Relationship Id="rId9" Type="http://schemas.openxmlformats.org/officeDocument/2006/relationships/hyperlink" Target="mailto:Jeffrey.Odum@trade.gov" TargetMode="External"/><Relationship Id="rId14" Type="http://schemas.openxmlformats.org/officeDocument/2006/relationships/hyperlink" Target="mailto:Allison.Moore@trade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Ilkhomjon Aliev</dc:creator>
  <cp:keywords/>
  <dc:description/>
  <cp:lastModifiedBy>Babakulov Sardor</cp:lastModifiedBy>
  <cp:revision>8</cp:revision>
  <dcterms:created xsi:type="dcterms:W3CDTF">2018-01-08T09:37:00Z</dcterms:created>
  <dcterms:modified xsi:type="dcterms:W3CDTF">2018-03-18T17:18:00Z</dcterms:modified>
</cp:coreProperties>
</file>