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B8" w:rsidRPr="009258C1" w:rsidRDefault="008F5993" w:rsidP="00925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58C1">
        <w:rPr>
          <w:rFonts w:ascii="Times New Roman" w:hAnsi="Times New Roman" w:cs="Times New Roman"/>
          <w:b/>
          <w:sz w:val="28"/>
          <w:szCs w:val="28"/>
        </w:rPr>
        <w:t>СПИСОК ЯПОНСКИХ КОМПАНИЙ</w:t>
      </w:r>
    </w:p>
    <w:p w:rsidR="009258C1" w:rsidRDefault="009258C1" w:rsidP="009258C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5103"/>
      </w:tblGrid>
      <w:tr w:rsidR="00205B40" w:rsidTr="00151859">
        <w:trPr>
          <w:jc w:val="center"/>
        </w:trPr>
        <w:tc>
          <w:tcPr>
            <w:tcW w:w="562" w:type="dxa"/>
          </w:tcPr>
          <w:p w:rsidR="00205B40" w:rsidRPr="00ED5001" w:rsidRDefault="00205B40" w:rsidP="00D873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205B40" w:rsidRPr="00ED5001" w:rsidRDefault="00205B40" w:rsidP="00D873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компании</w:t>
            </w:r>
          </w:p>
        </w:tc>
        <w:tc>
          <w:tcPr>
            <w:tcW w:w="2268" w:type="dxa"/>
          </w:tcPr>
          <w:p w:rsidR="00205B40" w:rsidRPr="00ED5001" w:rsidRDefault="00205B40" w:rsidP="00D873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01">
              <w:rPr>
                <w:rFonts w:ascii="Times New Roman" w:hAnsi="Times New Roman" w:cs="Times New Roman"/>
                <w:b/>
                <w:sz w:val="28"/>
                <w:szCs w:val="28"/>
              </w:rPr>
              <w:t>Ф.И.О. и должность</w:t>
            </w:r>
          </w:p>
        </w:tc>
        <w:tc>
          <w:tcPr>
            <w:tcW w:w="5103" w:type="dxa"/>
          </w:tcPr>
          <w:p w:rsidR="00205B40" w:rsidRPr="00ED5001" w:rsidRDefault="00205B40" w:rsidP="00D873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01">
              <w:rPr>
                <w:rFonts w:ascii="Times New Roman" w:hAnsi="Times New Roman" w:cs="Times New Roman"/>
                <w:b/>
                <w:sz w:val="28"/>
                <w:szCs w:val="28"/>
              </w:rPr>
              <w:t>Сфера деятельности</w:t>
            </w:r>
          </w:p>
        </w:tc>
      </w:tr>
      <w:tr w:rsidR="00205B40" w:rsidTr="00151859">
        <w:trPr>
          <w:trHeight w:val="2098"/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05B40" w:rsidRPr="009258C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Tokai Corporation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Токита Кацухико, президент компании</w:t>
            </w:r>
          </w:p>
        </w:tc>
        <w:tc>
          <w:tcPr>
            <w:tcW w:w="5103" w:type="dxa"/>
            <w:vMerge w:val="restart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1959 года занимается с поставкой </w:t>
            </w:r>
            <w:r w:rsidRPr="005D0B64">
              <w:rPr>
                <w:rFonts w:ascii="Times New Roman" w:hAnsi="Times New Roman" w:cs="Times New Roman"/>
                <w:sz w:val="28"/>
                <w:szCs w:val="28"/>
              </w:rPr>
              <w:t>сжиженн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0B64"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0B64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производством </w:t>
            </w:r>
            <w:r w:rsidRPr="005D0B64">
              <w:rPr>
                <w:rFonts w:ascii="Times New Roman" w:hAnsi="Times New Roman" w:cs="Times New Roman"/>
                <w:sz w:val="28"/>
                <w:szCs w:val="28"/>
              </w:rPr>
              <w:t>промышленных печей, оборудования для сжигания и энергосберегающего оборудования.</w:t>
            </w:r>
          </w:p>
          <w:p w:rsidR="00205B40" w:rsidRDefault="00205B40" w:rsidP="00D87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Занимается </w:t>
            </w:r>
            <w:r w:rsidRPr="003E7907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3E790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постройке</w:t>
            </w:r>
            <w:r w:rsidRPr="003E7907">
              <w:rPr>
                <w:rFonts w:ascii="Times New Roman" w:hAnsi="Times New Roman" w:cs="Times New Roman"/>
                <w:sz w:val="28"/>
                <w:szCs w:val="28"/>
              </w:rPr>
              <w:t xml:space="preserve"> «умны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E7907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E7907">
              <w:rPr>
                <w:rFonts w:ascii="Times New Roman" w:hAnsi="Times New Roman" w:cs="Times New Roman"/>
                <w:sz w:val="28"/>
                <w:szCs w:val="28"/>
              </w:rPr>
              <w:t>», которые эффективно используют энергию в жилых домах, используя фотоэлектрические источники питания и распределенные источники энергии (топливные элементы, аккумуляторные батареи) и т. д.</w:t>
            </w:r>
          </w:p>
        </w:tc>
      </w:tr>
      <w:tr w:rsidR="00205B40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Токита Мисако, супруга</w:t>
            </w:r>
          </w:p>
        </w:tc>
        <w:tc>
          <w:tcPr>
            <w:tcW w:w="5103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40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05B40" w:rsidRPr="009258C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Shizuoka Asia Pasific Society 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Соне Масахиро, президент Ассоциации </w:t>
            </w:r>
          </w:p>
        </w:tc>
        <w:tc>
          <w:tcPr>
            <w:tcW w:w="5103" w:type="dxa"/>
            <w:vMerge w:val="restart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международного обмена префектуры Шизуока в сферах культуры, искусства, образования, экономики, др. </w:t>
            </w:r>
          </w:p>
        </w:tc>
      </w:tr>
      <w:tr w:rsidR="00205B40" w:rsidTr="00151859">
        <w:trPr>
          <w:trHeight w:val="483"/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Соне Фумико, супруга </w:t>
            </w:r>
          </w:p>
        </w:tc>
        <w:tc>
          <w:tcPr>
            <w:tcW w:w="5103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05B40" w:rsidRPr="009258C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be Food System Co. Ltd</w:t>
            </w:r>
          </w:p>
        </w:tc>
        <w:tc>
          <w:tcPr>
            <w:tcW w:w="2268" w:type="dxa"/>
          </w:tcPr>
          <w:p w:rsidR="00205B40" w:rsidRPr="009258C1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Фуруя Хироёши, представительный директор компании </w:t>
            </w:r>
          </w:p>
        </w:tc>
        <w:tc>
          <w:tcPr>
            <w:tcW w:w="5103" w:type="dxa"/>
            <w:vMerge w:val="restart"/>
          </w:tcPr>
          <w:p w:rsidR="00205B40" w:rsidRPr="009258C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7388">
              <w:rPr>
                <w:rFonts w:ascii="Times New Roman" w:hAnsi="Times New Roman" w:cs="Times New Roman"/>
                <w:sz w:val="28"/>
                <w:szCs w:val="28"/>
              </w:rPr>
              <w:t>едицинское обслуживание, питание для сестринского ухода, обслуживание кейтеринга, кафетерий сотрудников, ресторанное питание и т. д.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Фуруя Норико, директор компании </w:t>
            </w:r>
          </w:p>
        </w:tc>
        <w:tc>
          <w:tcPr>
            <w:tcW w:w="5103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Sougou</w:t>
            </w:r>
            <w:r w:rsidRPr="00537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537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</w:t>
            </w:r>
            <w:r w:rsidRPr="00537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Michi</w:t>
            </w:r>
            <w:r w:rsidRPr="00537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37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Харада Мичико, представительный директор </w:t>
            </w:r>
          </w:p>
        </w:tc>
        <w:tc>
          <w:tcPr>
            <w:tcW w:w="5103" w:type="dxa"/>
            <w:vMerge w:val="restart"/>
          </w:tcPr>
          <w:p w:rsidR="00205B40" w:rsidRDefault="00205B40" w:rsidP="00D87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(менеджмент, финансы, налогообложение)</w:t>
            </w:r>
          </w:p>
        </w:tc>
      </w:tr>
      <w:tr w:rsidR="00205B40" w:rsidRPr="00ED500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05B40" w:rsidRPr="005379A6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Харада Мицуясу, директор компании</w:t>
            </w:r>
          </w:p>
        </w:tc>
        <w:tc>
          <w:tcPr>
            <w:tcW w:w="5103" w:type="dxa"/>
            <w:vMerge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Pr="00ED5001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and I office Co., 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Ичикава Мичико, представительный директор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Консалтинговые услуги в сфере бизнеса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Shimizu Bank 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Нонояма Шигеру, управляющий директор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Банковская сфера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Sanko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Сакураи Тошио, корпоративный советник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Консалтинговые услуги в сфере бизнеса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B.I. Commerce Inc.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Аошима Нироши, представительный директор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Kakusa K.K.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Сато Сеиши, представительный директор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услуги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Ltd</w:t>
            </w:r>
            <w:r w:rsidRPr="00537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Шибазаки Ёшихито, представительный директор</w:t>
            </w:r>
          </w:p>
        </w:tc>
        <w:tc>
          <w:tcPr>
            <w:tcW w:w="5103" w:type="dxa"/>
          </w:tcPr>
          <w:p w:rsidR="00205B40" w:rsidRDefault="00205B40" w:rsidP="00205B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>предлагае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с домом и бизнесом, включая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дажи газового и водонагревателя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>Мы будем реагировать на все виды консультаций по вопросам недвижимости, такие как коммуникационный бизнес, техническое обслуживание и строит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ельство коммуникационной среды.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Club To Activate Japan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Сугияма Ичиро, председатель ассоциации 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предпринимателей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Tamaran</w:t>
            </w:r>
            <w:r w:rsidRPr="00ED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ED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ED50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Хирано Токико, президент компании </w:t>
            </w:r>
          </w:p>
        </w:tc>
        <w:tc>
          <w:tcPr>
            <w:tcW w:w="5103" w:type="dxa"/>
            <w:vMerge w:val="restart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агентство г.Шизуока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05B40" w:rsidRPr="005379A6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Сузуки Маюми, сотрудник компании </w:t>
            </w:r>
          </w:p>
        </w:tc>
        <w:tc>
          <w:tcPr>
            <w:tcW w:w="5103" w:type="dxa"/>
            <w:vMerge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Sakae Co, 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Камия Такехико, исполнительный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компании</w:t>
            </w:r>
          </w:p>
        </w:tc>
        <w:tc>
          <w:tcPr>
            <w:tcW w:w="5103" w:type="dxa"/>
          </w:tcPr>
          <w:p w:rsidR="00205B40" w:rsidRDefault="00205B40" w:rsidP="00205B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к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>линическ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диагностического оборудования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(диагностические анализаторы диабета и т. 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клинических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реактив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оргтехники, трубчатых элементов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для нагревательных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>истово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металл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сопутствующих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товар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жгутов</w:t>
            </w:r>
            <w:r w:rsidRPr="00205B40">
              <w:rPr>
                <w:rFonts w:ascii="Times New Roman" w:hAnsi="Times New Roman" w:cs="Times New Roman"/>
                <w:sz w:val="28"/>
                <w:szCs w:val="28"/>
              </w:rPr>
              <w:t xml:space="preserve"> проводов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Shizuoka</w:t>
            </w:r>
            <w:r w:rsidRPr="00ED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Railway</w:t>
            </w:r>
            <w:r w:rsidRPr="00ED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ED50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Ltd.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Бандо Масахиро, начальник отдела компании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транспортных услуг префектуры Шизуока 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Shizuoka New Business 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Ивамото Южи, генеральный секретарь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Shizuoka New Business 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Ватанабе Чихиро, сотрудник 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5B40" w:rsidRPr="009258C1" w:rsidTr="00151859">
        <w:trPr>
          <w:jc w:val="center"/>
        </w:trPr>
        <w:tc>
          <w:tcPr>
            <w:tcW w:w="562" w:type="dxa"/>
          </w:tcPr>
          <w:p w:rsidR="00205B40" w:rsidRDefault="00205B40" w:rsidP="00ED50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B40" w:rsidRPr="00ED5001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JOT Tourist Corporation </w:t>
            </w:r>
          </w:p>
        </w:tc>
        <w:tc>
          <w:tcPr>
            <w:tcW w:w="2268" w:type="dxa"/>
          </w:tcPr>
          <w:p w:rsidR="00205B40" w:rsidRDefault="00205B40" w:rsidP="00ED5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Сасуга Шужи, директор отдела</w:t>
            </w:r>
          </w:p>
        </w:tc>
        <w:tc>
          <w:tcPr>
            <w:tcW w:w="5103" w:type="dxa"/>
          </w:tcPr>
          <w:p w:rsidR="00205B40" w:rsidRDefault="00205B40" w:rsidP="00ED5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услуги</w:t>
            </w:r>
          </w:p>
        </w:tc>
      </w:tr>
    </w:tbl>
    <w:p w:rsidR="009258C1" w:rsidRPr="009258C1" w:rsidRDefault="009258C1" w:rsidP="009258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58C1" w:rsidRPr="009258C1" w:rsidSect="008F59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D40"/>
    <w:multiLevelType w:val="hybridMultilevel"/>
    <w:tmpl w:val="44304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4"/>
    <w:rsid w:val="000323F4"/>
    <w:rsid w:val="000843FD"/>
    <w:rsid w:val="000C366B"/>
    <w:rsid w:val="00151859"/>
    <w:rsid w:val="00205B40"/>
    <w:rsid w:val="003228B8"/>
    <w:rsid w:val="003E7907"/>
    <w:rsid w:val="004D3523"/>
    <w:rsid w:val="005379A6"/>
    <w:rsid w:val="005D0B64"/>
    <w:rsid w:val="005E49E8"/>
    <w:rsid w:val="00706AE4"/>
    <w:rsid w:val="007731FC"/>
    <w:rsid w:val="008F5993"/>
    <w:rsid w:val="009258C1"/>
    <w:rsid w:val="00934C0F"/>
    <w:rsid w:val="00D87388"/>
    <w:rsid w:val="00E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3D75-3324-4486-A3B1-715F8073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8C1"/>
    <w:pPr>
      <w:spacing w:after="0" w:line="240" w:lineRule="auto"/>
    </w:pPr>
  </w:style>
  <w:style w:type="table" w:styleId="a4">
    <w:name w:val="Table Grid"/>
    <w:basedOn w:val="a1"/>
    <w:uiPriority w:val="39"/>
    <w:rsid w:val="0092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Ruzmetova Dilfuza</cp:lastModifiedBy>
  <cp:revision>2</cp:revision>
  <dcterms:created xsi:type="dcterms:W3CDTF">2017-10-13T10:08:00Z</dcterms:created>
  <dcterms:modified xsi:type="dcterms:W3CDTF">2017-10-13T10:08:00Z</dcterms:modified>
</cp:coreProperties>
</file>