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D5" w:rsidRDefault="007611D5" w:rsidP="00761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608A3EB0" wp14:editId="3293E072">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7611D5" w:rsidRDefault="007611D5" w:rsidP="00761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7611D5" w:rsidRDefault="007611D5" w:rsidP="00761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7611D5" w:rsidRDefault="007611D5"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611D5" w:rsidRDefault="007611D5"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611D5">
        <w:rPr>
          <w:rFonts w:ascii="Times New Roman" w:eastAsia="Times New Roman" w:hAnsi="Times New Roman" w:cs="Times New Roman"/>
          <w:color w:val="212121"/>
          <w:sz w:val="28"/>
          <w:szCs w:val="28"/>
          <w:lang w:val="en-US" w:eastAsia="ru-RU"/>
        </w:rPr>
        <w:t xml:space="preserve">Dear Sirs, </w:t>
      </w:r>
      <w:r w:rsidR="007611D5">
        <w:rPr>
          <w:rFonts w:ascii="Times New Roman" w:eastAsia="Times New Roman" w:hAnsi="Times New Roman" w:cs="Times New Roman"/>
          <w:color w:val="212121"/>
          <w:sz w:val="28"/>
          <w:szCs w:val="28"/>
          <w:lang w:val="en-US" w:eastAsia="ru-RU"/>
        </w:rPr>
        <w:t xml:space="preserve">                                                                            </w:t>
      </w:r>
      <w:r w:rsidRPr="007611D5">
        <w:rPr>
          <w:rFonts w:ascii="Times New Roman" w:eastAsia="Times New Roman" w:hAnsi="Times New Roman" w:cs="Times New Roman"/>
          <w:color w:val="212121"/>
          <w:sz w:val="28"/>
          <w:szCs w:val="28"/>
          <w:lang w:val="en-US" w:eastAsia="ru-RU"/>
        </w:rPr>
        <w:t>003-ATT</w:t>
      </w: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611D5" w:rsidRPr="007611D5" w:rsidRDefault="007A3667" w:rsidP="00761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611D5">
        <w:rPr>
          <w:rFonts w:ascii="Times New Roman" w:eastAsia="Times New Roman" w:hAnsi="Times New Roman" w:cs="Times New Roman"/>
          <w:color w:val="212121"/>
          <w:sz w:val="28"/>
          <w:szCs w:val="28"/>
          <w:lang w:val="en-US" w:eastAsia="ru-RU"/>
        </w:rPr>
        <w:t>We of</w:t>
      </w:r>
      <w:r w:rsidR="007611D5">
        <w:rPr>
          <w:rFonts w:ascii="Times New Roman" w:eastAsia="Times New Roman" w:hAnsi="Times New Roman" w:cs="Times New Roman"/>
          <w:color w:val="212121"/>
          <w:sz w:val="28"/>
          <w:szCs w:val="28"/>
          <w:lang w:val="en-US" w:eastAsia="ru-RU"/>
        </w:rPr>
        <w:t>fer quotation of Uzbek Company</w:t>
      </w:r>
      <w:r w:rsidR="007611D5" w:rsidRPr="007611D5">
        <w:rPr>
          <w:rFonts w:ascii="Times New Roman" w:eastAsia="Times New Roman" w:hAnsi="Times New Roman" w:cs="Times New Roman"/>
          <w:color w:val="212121"/>
          <w:sz w:val="28"/>
          <w:szCs w:val="28"/>
          <w:lang w:val="en-US" w:eastAsia="ru-RU"/>
        </w:rPr>
        <w:t xml:space="preserve"> </w:t>
      </w:r>
      <w:r w:rsidR="007611D5">
        <w:rPr>
          <w:rFonts w:ascii="Times New Roman" w:eastAsia="Times New Roman" w:hAnsi="Times New Roman" w:cs="Times New Roman"/>
          <w:color w:val="212121"/>
          <w:sz w:val="28"/>
          <w:szCs w:val="28"/>
          <w:lang w:val="en-US" w:eastAsia="ru-RU"/>
        </w:rPr>
        <w:t xml:space="preserve">Ltd </w:t>
      </w:r>
      <w:r w:rsidR="007611D5" w:rsidRPr="007611D5">
        <w:rPr>
          <w:rFonts w:ascii="Times New Roman" w:eastAsia="Times New Roman" w:hAnsi="Times New Roman" w:cs="Times New Roman"/>
          <w:color w:val="212121"/>
          <w:sz w:val="28"/>
          <w:szCs w:val="28"/>
          <w:lang w:val="en-US" w:eastAsia="ru-RU"/>
        </w:rPr>
        <w:t>"ELDAS"</w:t>
      </w: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7611D5">
        <w:rPr>
          <w:rFonts w:ascii="Times New Roman" w:eastAsia="Times New Roman" w:hAnsi="Times New Roman" w:cs="Times New Roman"/>
          <w:b/>
          <w:color w:val="212121"/>
          <w:sz w:val="28"/>
          <w:szCs w:val="28"/>
          <w:lang w:val="en-US" w:eastAsia="ru-RU"/>
        </w:rPr>
        <w:t>Information about the company:</w:t>
      </w: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611D5">
        <w:rPr>
          <w:rFonts w:ascii="Times New Roman" w:eastAsia="Times New Roman" w:hAnsi="Times New Roman" w:cs="Times New Roman"/>
          <w:color w:val="212121"/>
          <w:sz w:val="28"/>
          <w:szCs w:val="28"/>
          <w:lang w:val="en-US" w:eastAsia="ru-RU"/>
        </w:rPr>
        <w:t xml:space="preserve">The </w:t>
      </w:r>
      <w:r w:rsidR="007611D5" w:rsidRPr="007611D5">
        <w:rPr>
          <w:rFonts w:ascii="Times New Roman" w:eastAsia="Times New Roman" w:hAnsi="Times New Roman" w:cs="Times New Roman"/>
          <w:color w:val="212121"/>
          <w:sz w:val="28"/>
          <w:szCs w:val="28"/>
          <w:lang w:val="en-US" w:eastAsia="ru-RU"/>
        </w:rPr>
        <w:t>Company</w:t>
      </w:r>
      <w:r w:rsidRPr="007611D5">
        <w:rPr>
          <w:rFonts w:ascii="Times New Roman" w:eastAsia="Times New Roman" w:hAnsi="Times New Roman" w:cs="Times New Roman"/>
          <w:color w:val="212121"/>
          <w:sz w:val="28"/>
          <w:szCs w:val="28"/>
          <w:lang w:val="en-US" w:eastAsia="ru-RU"/>
        </w:rPr>
        <w:t xml:space="preserve"> </w:t>
      </w:r>
      <w:r w:rsidR="007611D5" w:rsidRPr="007611D5">
        <w:rPr>
          <w:rFonts w:ascii="Times New Roman" w:eastAsia="Times New Roman" w:hAnsi="Times New Roman" w:cs="Times New Roman"/>
          <w:color w:val="212121"/>
          <w:sz w:val="28"/>
          <w:szCs w:val="28"/>
          <w:lang w:val="en-US" w:eastAsia="ru-RU"/>
        </w:rPr>
        <w:t xml:space="preserve">"ELDAS" </w:t>
      </w:r>
      <w:r w:rsidRPr="007611D5">
        <w:rPr>
          <w:rFonts w:ascii="Times New Roman" w:eastAsia="Times New Roman" w:hAnsi="Times New Roman" w:cs="Times New Roman"/>
          <w:color w:val="212121"/>
          <w:sz w:val="28"/>
          <w:szCs w:val="28"/>
          <w:lang w:val="en-US" w:eastAsia="ru-RU"/>
        </w:rPr>
        <w:t xml:space="preserve">was founded in 1996. The main activity </w:t>
      </w:r>
      <w:r w:rsidR="007611D5">
        <w:rPr>
          <w:rFonts w:ascii="Times New Roman" w:eastAsia="Times New Roman" w:hAnsi="Times New Roman" w:cs="Times New Roman"/>
          <w:color w:val="212121"/>
          <w:sz w:val="28"/>
          <w:szCs w:val="28"/>
          <w:lang w:val="en-US" w:eastAsia="ru-RU"/>
        </w:rPr>
        <w:t xml:space="preserve">of the company is </w:t>
      </w:r>
      <w:r w:rsidRPr="007611D5">
        <w:rPr>
          <w:rFonts w:ascii="Times New Roman" w:eastAsia="Times New Roman" w:hAnsi="Times New Roman" w:cs="Times New Roman"/>
          <w:color w:val="212121"/>
          <w:sz w:val="28"/>
          <w:szCs w:val="28"/>
          <w:lang w:val="en-US" w:eastAsia="ru-RU"/>
        </w:rPr>
        <w:t>production of sealing devices.</w:t>
      </w: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611D5">
        <w:rPr>
          <w:rFonts w:ascii="Times New Roman" w:eastAsia="Times New Roman" w:hAnsi="Times New Roman" w:cs="Times New Roman"/>
          <w:color w:val="212121"/>
          <w:sz w:val="28"/>
          <w:szCs w:val="28"/>
          <w:lang w:val="en-US" w:eastAsia="ru-RU"/>
        </w:rPr>
        <w:t>List of products:</w:t>
      </w: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A3667" w:rsidRPr="007611D5" w:rsidRDefault="007611D5"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611D5">
        <w:rPr>
          <w:rFonts w:ascii="Times New Roman" w:eastAsia="Times New Roman" w:hAnsi="Times New Roman" w:cs="Times New Roman"/>
          <w:color w:val="212121"/>
          <w:sz w:val="28"/>
          <w:szCs w:val="28"/>
          <w:lang w:val="en-US" w:eastAsia="ru-RU"/>
        </w:rPr>
        <w:t>Filling</w:t>
      </w:r>
      <w:r w:rsidR="007A3667" w:rsidRPr="007611D5">
        <w:rPr>
          <w:rFonts w:ascii="Times New Roman" w:eastAsia="Times New Roman" w:hAnsi="Times New Roman" w:cs="Times New Roman"/>
          <w:color w:val="212121"/>
          <w:sz w:val="28"/>
          <w:szCs w:val="28"/>
          <w:lang w:val="en-US" w:eastAsia="ru-RU"/>
        </w:rPr>
        <w:t xml:space="preserve"> device</w:t>
      </w: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7611D5">
        <w:rPr>
          <w:rFonts w:ascii="Times New Roman" w:eastAsia="Times New Roman" w:hAnsi="Times New Roman" w:cs="Times New Roman"/>
          <w:b/>
          <w:color w:val="212121"/>
          <w:sz w:val="28"/>
          <w:szCs w:val="28"/>
          <w:lang w:val="en-US" w:eastAsia="ru-RU"/>
        </w:rPr>
        <w:t>Benefits:</w:t>
      </w: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611D5">
        <w:rPr>
          <w:rFonts w:ascii="Times New Roman" w:eastAsia="Times New Roman" w:hAnsi="Times New Roman" w:cs="Times New Roman"/>
          <w:color w:val="212121"/>
          <w:sz w:val="28"/>
          <w:szCs w:val="28"/>
          <w:lang w:val="en-US" w:eastAsia="ru-RU"/>
        </w:rPr>
        <w:t>The control locking and sealing device provides reliable protection of doors Rouses vehicles, special premises, and can be used in cases where the diameter of the filling of the holes is 2.5 mm or more.</w:t>
      </w:r>
    </w:p>
    <w:p w:rsidR="007A3667" w:rsidRPr="007611D5"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A3667" w:rsidRDefault="007A3667"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611D5">
        <w:rPr>
          <w:rFonts w:ascii="Times New Roman" w:eastAsia="Times New Roman" w:hAnsi="Times New Roman" w:cs="Times New Roman"/>
          <w:b/>
          <w:color w:val="212121"/>
          <w:sz w:val="28"/>
          <w:szCs w:val="28"/>
          <w:lang w:eastAsia="ru-RU"/>
        </w:rPr>
        <w:t xml:space="preserve">Terms </w:t>
      </w:r>
      <w:proofErr w:type="spellStart"/>
      <w:r w:rsidRPr="007611D5">
        <w:rPr>
          <w:rFonts w:ascii="Times New Roman" w:eastAsia="Times New Roman" w:hAnsi="Times New Roman" w:cs="Times New Roman"/>
          <w:b/>
          <w:color w:val="212121"/>
          <w:sz w:val="28"/>
          <w:szCs w:val="28"/>
          <w:lang w:eastAsia="ru-RU"/>
        </w:rPr>
        <w:t>of</w:t>
      </w:r>
      <w:proofErr w:type="spellEnd"/>
      <w:r w:rsidRPr="007611D5">
        <w:rPr>
          <w:rFonts w:ascii="Times New Roman" w:eastAsia="Times New Roman" w:hAnsi="Times New Roman" w:cs="Times New Roman"/>
          <w:b/>
          <w:color w:val="212121"/>
          <w:sz w:val="28"/>
          <w:szCs w:val="28"/>
          <w:lang w:eastAsia="ru-RU"/>
        </w:rPr>
        <w:t xml:space="preserve"> delivery:</w:t>
      </w:r>
      <w:r w:rsidRPr="007611D5">
        <w:rPr>
          <w:rFonts w:ascii="Times New Roman" w:eastAsia="Times New Roman" w:hAnsi="Times New Roman" w:cs="Times New Roman"/>
          <w:color w:val="212121"/>
          <w:sz w:val="28"/>
          <w:szCs w:val="28"/>
          <w:lang w:eastAsia="ru-RU"/>
        </w:rPr>
        <w:t xml:space="preserve"> FCA </w:t>
      </w:r>
      <w:proofErr w:type="spellStart"/>
      <w:r w:rsidRPr="007611D5">
        <w:rPr>
          <w:rFonts w:ascii="Times New Roman" w:eastAsia="Times New Roman" w:hAnsi="Times New Roman" w:cs="Times New Roman"/>
          <w:color w:val="212121"/>
          <w:sz w:val="28"/>
          <w:szCs w:val="28"/>
          <w:lang w:eastAsia="ru-RU"/>
        </w:rPr>
        <w:t>Tashkent</w:t>
      </w:r>
      <w:proofErr w:type="spellEnd"/>
    </w:p>
    <w:p w:rsidR="007611D5" w:rsidRDefault="007611D5"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611D5" w:rsidRDefault="007611D5" w:rsidP="007611D5">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7611D5" w:rsidRDefault="007611D5" w:rsidP="007611D5">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5"/>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7611D5" w:rsidRDefault="007611D5" w:rsidP="007611D5">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5"/>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7611D5" w:rsidRDefault="007611D5" w:rsidP="007611D5">
      <w:pPr>
        <w:rPr>
          <w:rFonts w:ascii="Times New Roman" w:hAnsi="Times New Roman" w:cs="Times New Roman"/>
          <w:color w:val="212121"/>
          <w:sz w:val="28"/>
          <w:szCs w:val="28"/>
          <w:shd w:val="clear" w:color="auto" w:fill="FFFFFF"/>
          <w:lang w:val="en-US"/>
        </w:rPr>
      </w:pPr>
    </w:p>
    <w:p w:rsidR="007611D5" w:rsidRDefault="007611D5" w:rsidP="007611D5">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7611D5" w:rsidRPr="001D446C" w:rsidRDefault="007611D5" w:rsidP="007611D5">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t>Chamber of Commerce of the Republic of Uzbekistan.</w:t>
      </w:r>
      <w:proofErr w:type="gramEnd"/>
    </w:p>
    <w:p w:rsidR="007611D5" w:rsidRPr="007611D5" w:rsidRDefault="007611D5" w:rsidP="007A3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bookmarkStart w:id="0" w:name="_GoBack"/>
      <w:bookmarkEnd w:id="0"/>
    </w:p>
    <w:p w:rsidR="00350C2B" w:rsidRPr="007611D5" w:rsidRDefault="007611D5">
      <w:pPr>
        <w:rPr>
          <w:rFonts w:ascii="Times New Roman" w:hAnsi="Times New Roman" w:cs="Times New Roman"/>
          <w:sz w:val="28"/>
          <w:szCs w:val="28"/>
          <w:lang w:val="en-US"/>
        </w:rPr>
      </w:pPr>
    </w:p>
    <w:sectPr w:rsidR="00350C2B" w:rsidRPr="007611D5"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3667"/>
    <w:rsid w:val="00030D41"/>
    <w:rsid w:val="000B3A39"/>
    <w:rsid w:val="00437E41"/>
    <w:rsid w:val="00672529"/>
    <w:rsid w:val="00684145"/>
    <w:rsid w:val="007611D5"/>
    <w:rsid w:val="007A3667"/>
    <w:rsid w:val="008339B5"/>
    <w:rsid w:val="00C15C27"/>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A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A3667"/>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611D5"/>
    <w:pPr>
      <w:spacing w:after="0"/>
    </w:pPr>
    <w:rPr>
      <w:rFonts w:ascii="Tahoma" w:hAnsi="Tahoma" w:cs="Tahoma"/>
      <w:sz w:val="16"/>
      <w:szCs w:val="16"/>
    </w:rPr>
  </w:style>
  <w:style w:type="character" w:customStyle="1" w:styleId="a4">
    <w:name w:val="Текст выноски Знак"/>
    <w:basedOn w:val="a0"/>
    <w:link w:val="a3"/>
    <w:uiPriority w:val="99"/>
    <w:semiHidden/>
    <w:rsid w:val="007611D5"/>
    <w:rPr>
      <w:rFonts w:ascii="Tahoma" w:hAnsi="Tahoma" w:cs="Tahoma"/>
      <w:sz w:val="16"/>
      <w:szCs w:val="16"/>
    </w:rPr>
  </w:style>
  <w:style w:type="character" w:styleId="a5">
    <w:name w:val="Hyperlink"/>
    <w:basedOn w:val="a0"/>
    <w:uiPriority w:val="99"/>
    <w:unhideWhenUsed/>
    <w:rsid w:val="007611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805</Characters>
  <Application>Microsoft Office Word</Application>
  <DocSecurity>0</DocSecurity>
  <Lines>6</Lines>
  <Paragraphs>1</Paragraphs>
  <ScaleCrop>false</ScaleCrop>
  <Company>TPP</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2016-06-22T08:49:00Z</dcterms:created>
  <dcterms:modified xsi:type="dcterms:W3CDTF">2016-06-30T06:57:00Z</dcterms:modified>
</cp:coreProperties>
</file>